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B2F5" w14:textId="50A67245" w:rsidR="00852151" w:rsidRDefault="00AF26C1" w:rsidP="00421006">
      <w:pPr>
        <w:widowControl w:val="0"/>
        <w:tabs>
          <w:tab w:val="left" w:pos="284"/>
        </w:tabs>
        <w:spacing w:after="180" w:line="252" w:lineRule="auto"/>
        <w:jc w:val="center"/>
        <w:rPr>
          <w:sz w:val="36"/>
          <w:szCs w:val="36"/>
        </w:rPr>
      </w:pPr>
      <w:r>
        <w:rPr>
          <w:sz w:val="36"/>
          <w:szCs w:val="36"/>
        </w:rPr>
        <w:t>Tiempo p</w:t>
      </w:r>
      <w:r w:rsidR="0078163D">
        <w:rPr>
          <w:sz w:val="36"/>
          <w:szCs w:val="36"/>
        </w:rPr>
        <w:t xml:space="preserve">ara repensar lo que </w:t>
      </w:r>
      <w:r w:rsidR="000771EA">
        <w:rPr>
          <w:sz w:val="36"/>
          <w:szCs w:val="36"/>
        </w:rPr>
        <w:t xml:space="preserve">se </w:t>
      </w:r>
      <w:r>
        <w:rPr>
          <w:sz w:val="36"/>
          <w:szCs w:val="36"/>
        </w:rPr>
        <w:t>abrog</w:t>
      </w:r>
      <w:r w:rsidRPr="00AF26C1">
        <w:rPr>
          <w:sz w:val="36"/>
          <w:szCs w:val="36"/>
        </w:rPr>
        <w:t>ó</w:t>
      </w:r>
      <w:r>
        <w:rPr>
          <w:sz w:val="36"/>
          <w:szCs w:val="36"/>
        </w:rPr>
        <w:t xml:space="preserve"> con e</w:t>
      </w:r>
      <w:r w:rsidR="000771EA">
        <w:rPr>
          <w:sz w:val="36"/>
          <w:szCs w:val="36"/>
        </w:rPr>
        <w:t xml:space="preserve">l </w:t>
      </w:r>
      <w:r w:rsidR="00060135">
        <w:rPr>
          <w:sz w:val="36"/>
          <w:szCs w:val="36"/>
        </w:rPr>
        <w:t xml:space="preserve">DS </w:t>
      </w:r>
      <w:r w:rsidR="0078163D">
        <w:rPr>
          <w:sz w:val="36"/>
          <w:szCs w:val="36"/>
        </w:rPr>
        <w:t>5503</w:t>
      </w:r>
      <w:r w:rsidR="00421006" w:rsidRPr="00421006">
        <w:rPr>
          <w:rStyle w:val="Refdenotaalpie"/>
          <w:i/>
          <w:iCs/>
          <w:sz w:val="36"/>
          <w:szCs w:val="36"/>
        </w:rPr>
        <w:footnoteReference w:id="1"/>
      </w:r>
    </w:p>
    <w:p w14:paraId="1E4C0657" w14:textId="7EFCA25D" w:rsidR="009B0D8D" w:rsidRPr="009B0D8D" w:rsidRDefault="009B0D8D" w:rsidP="00437BE5">
      <w:pPr>
        <w:widowControl w:val="0"/>
        <w:jc w:val="both"/>
        <w:rPr>
          <w:b/>
          <w:bCs/>
          <w:i/>
          <w:iCs/>
          <w:sz w:val="24"/>
          <w:szCs w:val="24"/>
        </w:rPr>
      </w:pPr>
      <w:r w:rsidRPr="009B0D8D">
        <w:rPr>
          <w:b/>
          <w:bCs/>
          <w:i/>
          <w:iCs/>
          <w:sz w:val="24"/>
          <w:szCs w:val="24"/>
        </w:rPr>
        <w:t>El contexto general</w:t>
      </w:r>
    </w:p>
    <w:p w14:paraId="616370EC" w14:textId="442D70C5" w:rsidR="00A96FCE" w:rsidRDefault="00A96FCE" w:rsidP="00437BE5">
      <w:pPr>
        <w:widowControl w:val="0"/>
        <w:jc w:val="both"/>
        <w:rPr>
          <w:sz w:val="24"/>
          <w:szCs w:val="24"/>
        </w:rPr>
      </w:pPr>
      <w:r>
        <w:rPr>
          <w:sz w:val="24"/>
          <w:szCs w:val="24"/>
        </w:rPr>
        <w:t xml:space="preserve">Ante las proyecciones del Banco Mundial que anticipan un continuado retroceso de la economía boliviana en 2026, la opinión generalizada desde la academia </w:t>
      </w:r>
      <w:r w:rsidR="000D40DF">
        <w:rPr>
          <w:rFonts w:cstheme="minorHAnsi"/>
          <w:sz w:val="24"/>
          <w:szCs w:val="24"/>
        </w:rPr>
        <w:t>–</w:t>
      </w:r>
      <w:r w:rsidR="000D40DF">
        <w:rPr>
          <w:sz w:val="24"/>
          <w:szCs w:val="24"/>
        </w:rPr>
        <w:t xml:space="preserve">y secundada por políticos y medios, </w:t>
      </w:r>
      <w:r>
        <w:rPr>
          <w:sz w:val="24"/>
          <w:szCs w:val="24"/>
        </w:rPr>
        <w:t>es que, para revertir esas proyecciones, “</w:t>
      </w:r>
      <w:r w:rsidRPr="002A17CD">
        <w:rPr>
          <w:i/>
          <w:iCs/>
          <w:sz w:val="24"/>
          <w:szCs w:val="24"/>
        </w:rPr>
        <w:t xml:space="preserve">es fundamental implementar una disciplina rígida tanto fiscal como monetaria, que debe estar acompañada por medidas de reajuste económico que limiten </w:t>
      </w:r>
      <w:r w:rsidR="007B76FB" w:rsidRPr="002A17CD">
        <w:rPr>
          <w:i/>
          <w:iCs/>
          <w:sz w:val="24"/>
          <w:szCs w:val="24"/>
        </w:rPr>
        <w:t>el</w:t>
      </w:r>
      <w:r w:rsidRPr="002A17CD">
        <w:rPr>
          <w:i/>
          <w:iCs/>
          <w:sz w:val="24"/>
          <w:szCs w:val="24"/>
        </w:rPr>
        <w:t xml:space="preserve"> endeudamiento público y la emisión monetaria inflacionaria</w:t>
      </w:r>
      <w:r w:rsidR="00B05B1A">
        <w:rPr>
          <w:sz w:val="24"/>
          <w:szCs w:val="24"/>
        </w:rPr>
        <w:t>.”</w:t>
      </w:r>
    </w:p>
    <w:p w14:paraId="7FDBDA11" w14:textId="12F9AC77" w:rsidR="007B76FB" w:rsidRDefault="00A96FCE" w:rsidP="00437BE5">
      <w:pPr>
        <w:widowControl w:val="0"/>
        <w:jc w:val="both"/>
        <w:rPr>
          <w:sz w:val="24"/>
          <w:szCs w:val="24"/>
        </w:rPr>
      </w:pPr>
      <w:r>
        <w:rPr>
          <w:sz w:val="24"/>
          <w:szCs w:val="24"/>
        </w:rPr>
        <w:t xml:space="preserve">Estas opiniones reflejan la persistencia del </w:t>
      </w:r>
      <w:r w:rsidR="00852151" w:rsidRPr="00852151">
        <w:rPr>
          <w:sz w:val="24"/>
          <w:szCs w:val="24"/>
        </w:rPr>
        <w:t xml:space="preserve">mítico </w:t>
      </w:r>
      <w:r w:rsidR="000D7BD4" w:rsidRPr="00852151">
        <w:rPr>
          <w:sz w:val="24"/>
          <w:szCs w:val="24"/>
        </w:rPr>
        <w:t xml:space="preserve">relato de una relación causal directa entre déficit fiscal, emisión monetaria </w:t>
      </w:r>
      <w:r w:rsidR="005F4141">
        <w:rPr>
          <w:sz w:val="24"/>
          <w:szCs w:val="24"/>
        </w:rPr>
        <w:t>e</w:t>
      </w:r>
      <w:r w:rsidR="000D7BD4" w:rsidRPr="00852151">
        <w:rPr>
          <w:sz w:val="24"/>
          <w:szCs w:val="24"/>
        </w:rPr>
        <w:t xml:space="preserve"> inflación</w:t>
      </w:r>
      <w:r>
        <w:rPr>
          <w:sz w:val="24"/>
          <w:szCs w:val="24"/>
        </w:rPr>
        <w:t>, vínculo</w:t>
      </w:r>
      <w:r w:rsidR="007B76FB">
        <w:rPr>
          <w:sz w:val="24"/>
          <w:szCs w:val="24"/>
        </w:rPr>
        <w:t>s</w:t>
      </w:r>
      <w:r>
        <w:rPr>
          <w:sz w:val="24"/>
          <w:szCs w:val="24"/>
        </w:rPr>
        <w:t xml:space="preserve"> </w:t>
      </w:r>
      <w:r w:rsidR="00B05B1A">
        <w:rPr>
          <w:sz w:val="24"/>
          <w:szCs w:val="24"/>
        </w:rPr>
        <w:t xml:space="preserve">que la evidencia empírica </w:t>
      </w:r>
      <w:r w:rsidR="007B76FB">
        <w:rPr>
          <w:sz w:val="24"/>
          <w:szCs w:val="24"/>
        </w:rPr>
        <w:t>disponible</w:t>
      </w:r>
      <w:r w:rsidR="002E613D">
        <w:rPr>
          <w:sz w:val="24"/>
          <w:szCs w:val="24"/>
        </w:rPr>
        <w:t>, las identidades contables básicas</w:t>
      </w:r>
      <w:r w:rsidR="00F70AAC">
        <w:rPr>
          <w:sz w:val="24"/>
          <w:szCs w:val="24"/>
        </w:rPr>
        <w:t xml:space="preserve"> para las cuentas nacionales</w:t>
      </w:r>
      <w:r w:rsidR="002E613D">
        <w:rPr>
          <w:sz w:val="24"/>
          <w:szCs w:val="24"/>
        </w:rPr>
        <w:t>,</w:t>
      </w:r>
      <w:r w:rsidR="007B76FB">
        <w:rPr>
          <w:sz w:val="24"/>
          <w:szCs w:val="24"/>
        </w:rPr>
        <w:t xml:space="preserve"> y el sentido común</w:t>
      </w:r>
      <w:r w:rsidR="00B05B1A">
        <w:rPr>
          <w:sz w:val="24"/>
          <w:szCs w:val="24"/>
        </w:rPr>
        <w:t>,</w:t>
      </w:r>
      <w:r w:rsidR="007B76FB">
        <w:rPr>
          <w:sz w:val="24"/>
          <w:szCs w:val="24"/>
        </w:rPr>
        <w:t xml:space="preserve"> </w:t>
      </w:r>
      <w:r w:rsidRPr="00852151">
        <w:rPr>
          <w:sz w:val="24"/>
          <w:szCs w:val="24"/>
        </w:rPr>
        <w:t>rechaza</w:t>
      </w:r>
      <w:r w:rsidR="007B76FB">
        <w:rPr>
          <w:sz w:val="24"/>
          <w:szCs w:val="24"/>
        </w:rPr>
        <w:t>n</w:t>
      </w:r>
      <w:r w:rsidR="00B05B1A">
        <w:rPr>
          <w:sz w:val="24"/>
          <w:szCs w:val="24"/>
        </w:rPr>
        <w:t>.</w:t>
      </w:r>
      <w:r w:rsidRPr="00852151">
        <w:rPr>
          <w:sz w:val="24"/>
          <w:szCs w:val="24"/>
        </w:rPr>
        <w:t xml:space="preserve"> </w:t>
      </w:r>
      <w:r w:rsidR="007B76FB">
        <w:rPr>
          <w:sz w:val="24"/>
          <w:szCs w:val="24"/>
        </w:rPr>
        <w:t>Pero es también</w:t>
      </w:r>
      <w:r w:rsidR="001421CE">
        <w:rPr>
          <w:sz w:val="24"/>
          <w:szCs w:val="24"/>
        </w:rPr>
        <w:t>, en el fondo,</w:t>
      </w:r>
      <w:r w:rsidR="007B76FB">
        <w:rPr>
          <w:sz w:val="24"/>
          <w:szCs w:val="24"/>
        </w:rPr>
        <w:t xml:space="preserve"> el razonamiento detrás de las medidas que planteaba el abrogado DS 5503 en relación a l</w:t>
      </w:r>
      <w:r w:rsidR="000D40DF">
        <w:rPr>
          <w:sz w:val="24"/>
          <w:szCs w:val="24"/>
        </w:rPr>
        <w:t>a forma de</w:t>
      </w:r>
      <w:r w:rsidR="007B76FB">
        <w:rPr>
          <w:sz w:val="24"/>
          <w:szCs w:val="24"/>
        </w:rPr>
        <w:t xml:space="preserve"> recuperar el crecimiento de la economía</w:t>
      </w:r>
      <w:r w:rsidR="001421CE">
        <w:rPr>
          <w:sz w:val="24"/>
          <w:szCs w:val="24"/>
        </w:rPr>
        <w:t xml:space="preserve"> vía, fundamentalmente, inversión extranjera</w:t>
      </w:r>
      <w:r w:rsidR="007B76FB">
        <w:rPr>
          <w:sz w:val="24"/>
          <w:szCs w:val="24"/>
        </w:rPr>
        <w:t xml:space="preserve">. </w:t>
      </w:r>
    </w:p>
    <w:p w14:paraId="5A1D7D20" w14:textId="7BFA160F" w:rsidR="00365E20" w:rsidRDefault="001421CE" w:rsidP="00437BE5">
      <w:pPr>
        <w:widowControl w:val="0"/>
        <w:jc w:val="both"/>
        <w:rPr>
          <w:sz w:val="24"/>
          <w:szCs w:val="24"/>
        </w:rPr>
      </w:pPr>
      <w:r>
        <w:rPr>
          <w:sz w:val="24"/>
          <w:szCs w:val="24"/>
        </w:rPr>
        <w:t>Está ampliamente documentado</w:t>
      </w:r>
      <w:r w:rsidRPr="00060135">
        <w:rPr>
          <w:sz w:val="24"/>
          <w:szCs w:val="24"/>
        </w:rPr>
        <w:t xml:space="preserve"> </w:t>
      </w:r>
      <w:r>
        <w:rPr>
          <w:sz w:val="24"/>
          <w:szCs w:val="24"/>
        </w:rPr>
        <w:t xml:space="preserve">que, primero, el déficit, la emisión monetaria y la inflación, no son una inexorable cadena de efectos; pero, más relevante socialmente, insistimos que déficit, emisión </w:t>
      </w:r>
      <w:r w:rsidR="00AF26C1">
        <w:rPr>
          <w:sz w:val="24"/>
          <w:szCs w:val="24"/>
        </w:rPr>
        <w:t>e</w:t>
      </w:r>
      <w:r>
        <w:rPr>
          <w:sz w:val="24"/>
          <w:szCs w:val="24"/>
        </w:rPr>
        <w:t xml:space="preserve"> inflación, NO son </w:t>
      </w:r>
      <w:r w:rsidRPr="00852151">
        <w:rPr>
          <w:sz w:val="24"/>
          <w:szCs w:val="24"/>
        </w:rPr>
        <w:t>los problemas que nos han relegado al fondo de América Latina en términos de desarrollo y de superación de la pobreza. Bolivia está en la cola de América Latina porque renunci</w:t>
      </w:r>
      <w:r>
        <w:rPr>
          <w:sz w:val="24"/>
          <w:szCs w:val="24"/>
        </w:rPr>
        <w:t>ó</w:t>
      </w:r>
      <w:r w:rsidRPr="00852151">
        <w:rPr>
          <w:sz w:val="24"/>
          <w:szCs w:val="24"/>
        </w:rPr>
        <w:t xml:space="preserve">, en la práctica, a desarrollar </w:t>
      </w:r>
      <w:r>
        <w:rPr>
          <w:sz w:val="24"/>
          <w:szCs w:val="24"/>
        </w:rPr>
        <w:t xml:space="preserve">sus </w:t>
      </w:r>
      <w:r w:rsidRPr="00852151">
        <w:rPr>
          <w:sz w:val="24"/>
          <w:szCs w:val="24"/>
        </w:rPr>
        <w:t xml:space="preserve">capacidades </w:t>
      </w:r>
      <w:r>
        <w:rPr>
          <w:sz w:val="24"/>
          <w:szCs w:val="24"/>
        </w:rPr>
        <w:t xml:space="preserve">elementales </w:t>
      </w:r>
      <w:r w:rsidRPr="00852151">
        <w:rPr>
          <w:sz w:val="24"/>
          <w:szCs w:val="24"/>
        </w:rPr>
        <w:t>de crea</w:t>
      </w:r>
      <w:r>
        <w:rPr>
          <w:sz w:val="24"/>
          <w:szCs w:val="24"/>
        </w:rPr>
        <w:t xml:space="preserve">r </w:t>
      </w:r>
      <w:r w:rsidRPr="00852151">
        <w:rPr>
          <w:sz w:val="24"/>
          <w:szCs w:val="24"/>
        </w:rPr>
        <w:t>valor</w:t>
      </w:r>
      <w:r w:rsidR="00365E20">
        <w:rPr>
          <w:sz w:val="24"/>
          <w:szCs w:val="24"/>
        </w:rPr>
        <w:t xml:space="preserve"> mediante una diversificación de la economía que valore y aproveche el empleo digno y productivo de su gente.</w:t>
      </w:r>
    </w:p>
    <w:p w14:paraId="795E6616" w14:textId="683D354A" w:rsidR="00B712B5" w:rsidRDefault="00B712B5" w:rsidP="00437BE5">
      <w:pPr>
        <w:widowControl w:val="0"/>
        <w:jc w:val="both"/>
        <w:rPr>
          <w:sz w:val="24"/>
          <w:szCs w:val="24"/>
        </w:rPr>
      </w:pPr>
      <w:r>
        <w:rPr>
          <w:sz w:val="24"/>
          <w:szCs w:val="24"/>
        </w:rPr>
        <w:t>E</w:t>
      </w:r>
      <w:r w:rsidRPr="00852151">
        <w:rPr>
          <w:sz w:val="24"/>
          <w:szCs w:val="24"/>
        </w:rPr>
        <w:t xml:space="preserve">n los últimos veinte años, hemos </w:t>
      </w:r>
      <w:r>
        <w:rPr>
          <w:sz w:val="24"/>
          <w:szCs w:val="24"/>
        </w:rPr>
        <w:t>revertido la débil estructura productiva</w:t>
      </w:r>
      <w:r w:rsidRPr="00BC6403">
        <w:rPr>
          <w:sz w:val="24"/>
          <w:szCs w:val="24"/>
        </w:rPr>
        <w:t xml:space="preserve"> </w:t>
      </w:r>
      <w:r>
        <w:rPr>
          <w:sz w:val="24"/>
          <w:szCs w:val="24"/>
        </w:rPr>
        <w:t xml:space="preserve">que, entre 1985 y 2005, había </w:t>
      </w:r>
      <w:r w:rsidR="00323F88">
        <w:rPr>
          <w:sz w:val="24"/>
          <w:szCs w:val="24"/>
        </w:rPr>
        <w:t xml:space="preserve">experimentado </w:t>
      </w:r>
      <w:r>
        <w:rPr>
          <w:sz w:val="24"/>
          <w:szCs w:val="24"/>
        </w:rPr>
        <w:t xml:space="preserve">una incipiente diversificación que permitió que </w:t>
      </w:r>
      <w:r w:rsidRPr="00852151">
        <w:rPr>
          <w:sz w:val="24"/>
          <w:szCs w:val="24"/>
        </w:rPr>
        <w:t xml:space="preserve">el aporte </w:t>
      </w:r>
      <w:r w:rsidR="00A321E3">
        <w:rPr>
          <w:sz w:val="24"/>
          <w:szCs w:val="24"/>
        </w:rPr>
        <w:t>a</w:t>
      </w:r>
      <w:r w:rsidR="00A321E3" w:rsidRPr="00852151">
        <w:rPr>
          <w:sz w:val="24"/>
          <w:szCs w:val="24"/>
        </w:rPr>
        <w:t xml:space="preserve"> las exportaciones </w:t>
      </w:r>
      <w:r w:rsidRPr="00852151">
        <w:rPr>
          <w:sz w:val="24"/>
          <w:szCs w:val="24"/>
        </w:rPr>
        <w:t xml:space="preserve">de productos con </w:t>
      </w:r>
      <w:r>
        <w:rPr>
          <w:sz w:val="24"/>
          <w:szCs w:val="24"/>
        </w:rPr>
        <w:t xml:space="preserve">algún </w:t>
      </w:r>
      <w:r w:rsidR="00A321E3">
        <w:rPr>
          <w:sz w:val="24"/>
          <w:szCs w:val="24"/>
        </w:rPr>
        <w:t xml:space="preserve">grado de </w:t>
      </w:r>
      <w:r w:rsidRPr="00852151">
        <w:rPr>
          <w:sz w:val="24"/>
          <w:szCs w:val="24"/>
        </w:rPr>
        <w:t>valor agregado</w:t>
      </w:r>
      <w:r>
        <w:rPr>
          <w:sz w:val="24"/>
          <w:szCs w:val="24"/>
        </w:rPr>
        <w:t>,</w:t>
      </w:r>
      <w:r w:rsidRPr="00852151">
        <w:rPr>
          <w:sz w:val="24"/>
          <w:szCs w:val="24"/>
        </w:rPr>
        <w:t xml:space="preserve"> super</w:t>
      </w:r>
      <w:r>
        <w:rPr>
          <w:sz w:val="24"/>
          <w:szCs w:val="24"/>
        </w:rPr>
        <w:t>e</w:t>
      </w:r>
      <w:r w:rsidRPr="00852151">
        <w:rPr>
          <w:sz w:val="24"/>
          <w:szCs w:val="24"/>
        </w:rPr>
        <w:t xml:space="preserve"> el 55%</w:t>
      </w:r>
      <w:r>
        <w:rPr>
          <w:sz w:val="24"/>
          <w:szCs w:val="24"/>
        </w:rPr>
        <w:t xml:space="preserve">; </w:t>
      </w:r>
      <w:r w:rsidRPr="00852151">
        <w:rPr>
          <w:sz w:val="24"/>
          <w:szCs w:val="24"/>
        </w:rPr>
        <w:t xml:space="preserve">pero hacia 2015, las exportaciones vinculadas al </w:t>
      </w:r>
      <w:proofErr w:type="spellStart"/>
      <w:r w:rsidRPr="00852151">
        <w:rPr>
          <w:sz w:val="24"/>
          <w:szCs w:val="24"/>
        </w:rPr>
        <w:t>extractivismo</w:t>
      </w:r>
      <w:proofErr w:type="spellEnd"/>
      <w:r w:rsidRPr="00852151">
        <w:rPr>
          <w:sz w:val="24"/>
          <w:szCs w:val="24"/>
        </w:rPr>
        <w:t xml:space="preserve"> representaba</w:t>
      </w:r>
      <w:r>
        <w:rPr>
          <w:sz w:val="24"/>
          <w:szCs w:val="24"/>
        </w:rPr>
        <w:t>n</w:t>
      </w:r>
      <w:r w:rsidRPr="00852151">
        <w:rPr>
          <w:sz w:val="24"/>
          <w:szCs w:val="24"/>
        </w:rPr>
        <w:t xml:space="preserve"> </w:t>
      </w:r>
      <w:r>
        <w:rPr>
          <w:sz w:val="24"/>
          <w:szCs w:val="24"/>
        </w:rPr>
        <w:t xml:space="preserve">nuevamente </w:t>
      </w:r>
      <w:r w:rsidR="00C95F6D">
        <w:rPr>
          <w:sz w:val="24"/>
          <w:szCs w:val="24"/>
        </w:rPr>
        <w:t xml:space="preserve">casi </w:t>
      </w:r>
      <w:r w:rsidRPr="00852151">
        <w:rPr>
          <w:sz w:val="24"/>
          <w:szCs w:val="24"/>
        </w:rPr>
        <w:t xml:space="preserve">el </w:t>
      </w:r>
      <w:r w:rsidR="00C95F6D">
        <w:rPr>
          <w:sz w:val="24"/>
          <w:szCs w:val="24"/>
        </w:rPr>
        <w:t>9</w:t>
      </w:r>
      <w:r w:rsidRPr="00852151">
        <w:rPr>
          <w:sz w:val="24"/>
          <w:szCs w:val="24"/>
        </w:rPr>
        <w:t xml:space="preserve">0%. </w:t>
      </w:r>
      <w:r w:rsidR="00D4184D">
        <w:rPr>
          <w:sz w:val="24"/>
          <w:szCs w:val="24"/>
        </w:rPr>
        <w:t>E</w:t>
      </w:r>
      <w:r>
        <w:rPr>
          <w:sz w:val="24"/>
          <w:szCs w:val="24"/>
        </w:rPr>
        <w:t>n la primera década del Siglo XXI</w:t>
      </w:r>
      <w:r w:rsidR="00D4184D">
        <w:rPr>
          <w:sz w:val="24"/>
          <w:szCs w:val="24"/>
        </w:rPr>
        <w:t xml:space="preserve">, las importaciones </w:t>
      </w:r>
      <w:r>
        <w:rPr>
          <w:sz w:val="24"/>
          <w:szCs w:val="24"/>
        </w:rPr>
        <w:t xml:space="preserve">equivalían al 32% del consumo de los hogares, </w:t>
      </w:r>
      <w:r w:rsidR="00D4184D">
        <w:rPr>
          <w:sz w:val="24"/>
          <w:szCs w:val="24"/>
        </w:rPr>
        <w:t xml:space="preserve">pero </w:t>
      </w:r>
      <w:r>
        <w:rPr>
          <w:sz w:val="24"/>
          <w:szCs w:val="24"/>
        </w:rPr>
        <w:t xml:space="preserve">en la actualidad bordean el 60%. Estos datos muestran que </w:t>
      </w:r>
      <w:r w:rsidRPr="00852151">
        <w:rPr>
          <w:sz w:val="24"/>
          <w:szCs w:val="24"/>
        </w:rPr>
        <w:t>retrocedi</w:t>
      </w:r>
      <w:r>
        <w:rPr>
          <w:sz w:val="24"/>
          <w:szCs w:val="24"/>
        </w:rPr>
        <w:t>mos</w:t>
      </w:r>
      <w:r w:rsidRPr="00852151">
        <w:rPr>
          <w:sz w:val="24"/>
          <w:szCs w:val="24"/>
        </w:rPr>
        <w:t xml:space="preserve"> significativamente en términos de nuestra inserción </w:t>
      </w:r>
      <w:r>
        <w:rPr>
          <w:sz w:val="24"/>
          <w:szCs w:val="24"/>
        </w:rPr>
        <w:t xml:space="preserve">comercial </w:t>
      </w:r>
      <w:r w:rsidRPr="00852151">
        <w:rPr>
          <w:sz w:val="24"/>
          <w:szCs w:val="24"/>
        </w:rPr>
        <w:t>en los mercados globales</w:t>
      </w:r>
      <w:r w:rsidR="000D40DF">
        <w:rPr>
          <w:sz w:val="24"/>
          <w:szCs w:val="24"/>
        </w:rPr>
        <w:t>, lo que ha tenido enormes y significativos efectos en la cantidad y calidad del empleo, en su productividad, y, como resultado final, en el nivel de los ingresos y de la capacidad de consumo de los hogares</w:t>
      </w:r>
      <w:r w:rsidRPr="00852151">
        <w:rPr>
          <w:sz w:val="24"/>
          <w:szCs w:val="24"/>
        </w:rPr>
        <w:t xml:space="preserve">. </w:t>
      </w:r>
    </w:p>
    <w:p w14:paraId="07B680E5" w14:textId="38DFAA7B" w:rsidR="00183072" w:rsidRDefault="00183072" w:rsidP="00437BE5">
      <w:pPr>
        <w:widowControl w:val="0"/>
        <w:jc w:val="both"/>
        <w:rPr>
          <w:sz w:val="24"/>
          <w:szCs w:val="24"/>
        </w:rPr>
      </w:pPr>
      <w:r>
        <w:rPr>
          <w:sz w:val="24"/>
          <w:szCs w:val="24"/>
        </w:rPr>
        <w:t>Un ejemplo ilustra la magnitud de esos efectos. E</w:t>
      </w:r>
      <w:r w:rsidR="00323F88">
        <w:rPr>
          <w:sz w:val="24"/>
          <w:szCs w:val="24"/>
        </w:rPr>
        <w:t>n números gruesos, e</w:t>
      </w:r>
      <w:r>
        <w:rPr>
          <w:sz w:val="24"/>
          <w:szCs w:val="24"/>
        </w:rPr>
        <w:t>l grupo AMETEX</w:t>
      </w:r>
      <w:r w:rsidR="00323F88">
        <w:rPr>
          <w:sz w:val="24"/>
          <w:szCs w:val="24"/>
        </w:rPr>
        <w:t xml:space="preserve"> en la primera década del Siglo XXI tenía unos 2.000 empleados que generaban unos 100 millones de dólares en ventas (una productividad de 50.000 dólares por trabajador); </w:t>
      </w:r>
      <w:r w:rsidR="00D02C90">
        <w:rPr>
          <w:sz w:val="24"/>
          <w:szCs w:val="24"/>
        </w:rPr>
        <w:t xml:space="preserve">con el cierre de la empresa, </w:t>
      </w:r>
      <w:r w:rsidR="00323F88">
        <w:rPr>
          <w:sz w:val="24"/>
          <w:szCs w:val="24"/>
        </w:rPr>
        <w:t>la gran mayoría de esos trabajadores fueron alentados</w:t>
      </w:r>
      <w:r w:rsidR="00D02C90">
        <w:rPr>
          <w:sz w:val="24"/>
          <w:szCs w:val="24"/>
        </w:rPr>
        <w:t>,</w:t>
      </w:r>
      <w:r w:rsidR="00323F88">
        <w:rPr>
          <w:sz w:val="24"/>
          <w:szCs w:val="24"/>
        </w:rPr>
        <w:t xml:space="preserve"> </w:t>
      </w:r>
      <w:r w:rsidR="00D02C90">
        <w:rPr>
          <w:sz w:val="24"/>
          <w:szCs w:val="24"/>
        </w:rPr>
        <w:t xml:space="preserve">por el gobierno, </w:t>
      </w:r>
      <w:r w:rsidR="00323F88">
        <w:rPr>
          <w:sz w:val="24"/>
          <w:szCs w:val="24"/>
        </w:rPr>
        <w:t>a iniciar emprendimientos propios que, según datos de CNI/INE</w:t>
      </w:r>
      <w:r w:rsidR="00D02C90">
        <w:rPr>
          <w:sz w:val="24"/>
          <w:szCs w:val="24"/>
        </w:rPr>
        <w:t>, t</w:t>
      </w:r>
      <w:r w:rsidR="003F4DCF">
        <w:rPr>
          <w:sz w:val="24"/>
          <w:szCs w:val="24"/>
        </w:rPr>
        <w:t>uviero</w:t>
      </w:r>
      <w:r w:rsidR="00D02C90">
        <w:rPr>
          <w:sz w:val="24"/>
          <w:szCs w:val="24"/>
        </w:rPr>
        <w:t>n una productividad inferior a 1.500 dólares: su aporte al PIB cayó al 3% de lo que AMETEX llegó a aportar, y los ingresos familiares prácticamente desaparecieron</w:t>
      </w:r>
      <w:r w:rsidR="00323F88">
        <w:rPr>
          <w:sz w:val="24"/>
          <w:szCs w:val="24"/>
        </w:rPr>
        <w:t xml:space="preserve">.  </w:t>
      </w:r>
    </w:p>
    <w:p w14:paraId="734CD34A" w14:textId="77777777" w:rsidR="009060AE" w:rsidRDefault="000D40DF" w:rsidP="00437BE5">
      <w:pPr>
        <w:widowControl w:val="0"/>
        <w:jc w:val="both"/>
        <w:rPr>
          <w:sz w:val="24"/>
          <w:szCs w:val="24"/>
        </w:rPr>
      </w:pPr>
      <w:r>
        <w:rPr>
          <w:sz w:val="24"/>
          <w:szCs w:val="24"/>
        </w:rPr>
        <w:t>E</w:t>
      </w:r>
      <w:r w:rsidR="00D02C90">
        <w:rPr>
          <w:sz w:val="24"/>
          <w:szCs w:val="24"/>
        </w:rPr>
        <w:t xml:space="preserve">n general, </w:t>
      </w:r>
      <w:r w:rsidR="00B712B5" w:rsidRPr="00852151">
        <w:rPr>
          <w:sz w:val="24"/>
          <w:szCs w:val="24"/>
        </w:rPr>
        <w:t>el eufemismo de “</w:t>
      </w:r>
      <w:proofErr w:type="spellStart"/>
      <w:r w:rsidR="00B712B5" w:rsidRPr="00852151">
        <w:rPr>
          <w:sz w:val="24"/>
          <w:szCs w:val="24"/>
        </w:rPr>
        <w:t>emprendedurismo</w:t>
      </w:r>
      <w:proofErr w:type="spellEnd"/>
      <w:r w:rsidR="00B712B5" w:rsidRPr="00852151">
        <w:rPr>
          <w:sz w:val="24"/>
          <w:szCs w:val="24"/>
        </w:rPr>
        <w:t>”</w:t>
      </w:r>
      <w:r>
        <w:rPr>
          <w:sz w:val="24"/>
          <w:szCs w:val="24"/>
        </w:rPr>
        <w:t xml:space="preserve"> ocult</w:t>
      </w:r>
      <w:r w:rsidR="00D02C90">
        <w:rPr>
          <w:sz w:val="24"/>
          <w:szCs w:val="24"/>
        </w:rPr>
        <w:t>a</w:t>
      </w:r>
      <w:r>
        <w:rPr>
          <w:sz w:val="24"/>
          <w:szCs w:val="24"/>
        </w:rPr>
        <w:t xml:space="preserve"> la incapacidad estructural del </w:t>
      </w:r>
      <w:r w:rsidR="00F75AB3">
        <w:rPr>
          <w:sz w:val="24"/>
          <w:szCs w:val="24"/>
        </w:rPr>
        <w:t>modelo</w:t>
      </w:r>
      <w:r>
        <w:rPr>
          <w:sz w:val="24"/>
          <w:szCs w:val="24"/>
        </w:rPr>
        <w:t xml:space="preserve"> para crear empleo de calidad</w:t>
      </w:r>
      <w:r w:rsidR="00B712B5" w:rsidRPr="00852151">
        <w:rPr>
          <w:sz w:val="24"/>
          <w:szCs w:val="24"/>
        </w:rPr>
        <w:t xml:space="preserve">, destruye empleos productivos </w:t>
      </w:r>
      <w:r w:rsidR="00F75AB3">
        <w:rPr>
          <w:sz w:val="24"/>
          <w:szCs w:val="24"/>
        </w:rPr>
        <w:t xml:space="preserve">y los </w:t>
      </w:r>
      <w:r w:rsidR="00B712B5" w:rsidRPr="00852151">
        <w:rPr>
          <w:sz w:val="24"/>
          <w:szCs w:val="24"/>
        </w:rPr>
        <w:t>sustitu</w:t>
      </w:r>
      <w:r w:rsidR="00F75AB3">
        <w:rPr>
          <w:sz w:val="24"/>
          <w:szCs w:val="24"/>
        </w:rPr>
        <w:t xml:space="preserve">ye </w:t>
      </w:r>
      <w:r w:rsidR="00B712B5" w:rsidRPr="00852151">
        <w:rPr>
          <w:sz w:val="24"/>
          <w:szCs w:val="24"/>
        </w:rPr>
        <w:t>por “cuenta-</w:t>
      </w:r>
      <w:proofErr w:type="spellStart"/>
      <w:r w:rsidR="00B712B5" w:rsidRPr="00852151">
        <w:rPr>
          <w:sz w:val="24"/>
          <w:szCs w:val="24"/>
        </w:rPr>
        <w:t>propistas</w:t>
      </w:r>
      <w:proofErr w:type="spellEnd"/>
      <w:r w:rsidR="00B712B5" w:rsidRPr="00852151">
        <w:rPr>
          <w:sz w:val="24"/>
          <w:szCs w:val="24"/>
        </w:rPr>
        <w:t>”</w:t>
      </w:r>
      <w:r w:rsidR="00B712B5">
        <w:rPr>
          <w:sz w:val="24"/>
          <w:szCs w:val="24"/>
        </w:rPr>
        <w:t>,</w:t>
      </w:r>
      <w:r w:rsidR="00B712B5" w:rsidRPr="00852151">
        <w:rPr>
          <w:sz w:val="24"/>
          <w:szCs w:val="24"/>
        </w:rPr>
        <w:t xml:space="preserve"> rótulo </w:t>
      </w:r>
      <w:r w:rsidR="00B712B5">
        <w:rPr>
          <w:sz w:val="24"/>
          <w:szCs w:val="24"/>
        </w:rPr>
        <w:lastRenderedPageBreak/>
        <w:t xml:space="preserve">que </w:t>
      </w:r>
      <w:r w:rsidR="00F75AB3">
        <w:rPr>
          <w:sz w:val="24"/>
          <w:szCs w:val="24"/>
        </w:rPr>
        <w:t>implica</w:t>
      </w:r>
      <w:r w:rsidR="00B712B5">
        <w:rPr>
          <w:sz w:val="24"/>
          <w:szCs w:val="24"/>
        </w:rPr>
        <w:t>, por un lado, la incapacidad estructural de</w:t>
      </w:r>
      <w:r w:rsidR="00B712B5" w:rsidRPr="00852151">
        <w:rPr>
          <w:sz w:val="24"/>
          <w:szCs w:val="24"/>
        </w:rPr>
        <w:t xml:space="preserve"> la </w:t>
      </w:r>
      <w:r w:rsidR="00B712B5">
        <w:rPr>
          <w:sz w:val="24"/>
          <w:szCs w:val="24"/>
        </w:rPr>
        <w:t xml:space="preserve">actual economía para crear empleo digno y productivo, y, por otro, la </w:t>
      </w:r>
      <w:r w:rsidR="00B712B5" w:rsidRPr="00852151">
        <w:rPr>
          <w:sz w:val="24"/>
          <w:szCs w:val="24"/>
        </w:rPr>
        <w:t xml:space="preserve">caída en </w:t>
      </w:r>
      <w:r w:rsidR="00F75AB3">
        <w:rPr>
          <w:sz w:val="24"/>
          <w:szCs w:val="24"/>
        </w:rPr>
        <w:t xml:space="preserve">la </w:t>
      </w:r>
      <w:r w:rsidR="00B712B5">
        <w:rPr>
          <w:sz w:val="24"/>
          <w:szCs w:val="24"/>
        </w:rPr>
        <w:t>capacidad de consumo debido a declinante</w:t>
      </w:r>
      <w:r w:rsidR="003F4DCF">
        <w:rPr>
          <w:sz w:val="24"/>
          <w:szCs w:val="24"/>
        </w:rPr>
        <w:t xml:space="preserve"> ingreso laboral</w:t>
      </w:r>
      <w:r w:rsidR="00F0773B">
        <w:rPr>
          <w:sz w:val="24"/>
          <w:szCs w:val="24"/>
        </w:rPr>
        <w:t xml:space="preserve">. </w:t>
      </w:r>
    </w:p>
    <w:p w14:paraId="034C7E65" w14:textId="2FB99A3D" w:rsidR="00582140" w:rsidRDefault="00F0773B" w:rsidP="00437BE5">
      <w:pPr>
        <w:widowControl w:val="0"/>
        <w:jc w:val="both"/>
        <w:rPr>
          <w:sz w:val="24"/>
          <w:szCs w:val="24"/>
        </w:rPr>
      </w:pPr>
      <w:r>
        <w:rPr>
          <w:sz w:val="24"/>
          <w:szCs w:val="24"/>
        </w:rPr>
        <w:t>Es decir</w:t>
      </w:r>
      <w:r w:rsidR="00D4184D">
        <w:rPr>
          <w:sz w:val="24"/>
          <w:szCs w:val="24"/>
        </w:rPr>
        <w:t>,</w:t>
      </w:r>
      <w:r w:rsidR="00D4184D" w:rsidRPr="00D4184D">
        <w:rPr>
          <w:sz w:val="24"/>
          <w:szCs w:val="24"/>
        </w:rPr>
        <w:t xml:space="preserve"> </w:t>
      </w:r>
      <w:r w:rsidR="00F35FE7">
        <w:rPr>
          <w:sz w:val="24"/>
          <w:szCs w:val="24"/>
        </w:rPr>
        <w:t>con</w:t>
      </w:r>
      <w:r w:rsidR="00D4184D">
        <w:rPr>
          <w:sz w:val="24"/>
          <w:szCs w:val="24"/>
        </w:rPr>
        <w:t xml:space="preserve"> la peregrina idea que todos podemos llegar a ser iguales </w:t>
      </w:r>
      <w:r w:rsidR="00C95F6D">
        <w:rPr>
          <w:sz w:val="24"/>
          <w:szCs w:val="24"/>
        </w:rPr>
        <w:t xml:space="preserve">a </w:t>
      </w:r>
      <w:r w:rsidR="00D4184D">
        <w:rPr>
          <w:sz w:val="24"/>
          <w:szCs w:val="24"/>
        </w:rPr>
        <w:t>Messi, Einstein, Shakira o Elon Musk</w:t>
      </w:r>
      <w:r>
        <w:rPr>
          <w:sz w:val="24"/>
          <w:szCs w:val="24"/>
        </w:rPr>
        <w:t xml:space="preserve">, el </w:t>
      </w:r>
      <w:proofErr w:type="spellStart"/>
      <w:r>
        <w:rPr>
          <w:sz w:val="24"/>
          <w:szCs w:val="24"/>
        </w:rPr>
        <w:t>emprendedurismo</w:t>
      </w:r>
      <w:proofErr w:type="spellEnd"/>
      <w:r>
        <w:rPr>
          <w:sz w:val="24"/>
          <w:szCs w:val="24"/>
        </w:rPr>
        <w:t xml:space="preserve"> retrocede la economía hasta antes que</w:t>
      </w:r>
      <w:r w:rsidR="00D4184D">
        <w:rPr>
          <w:sz w:val="24"/>
          <w:szCs w:val="24"/>
        </w:rPr>
        <w:t xml:space="preserve">, </w:t>
      </w:r>
      <w:r>
        <w:rPr>
          <w:sz w:val="24"/>
          <w:szCs w:val="24"/>
        </w:rPr>
        <w:t>Adam Smith a fines del Siglo XVIII</w:t>
      </w:r>
      <w:r w:rsidR="00D4184D">
        <w:rPr>
          <w:sz w:val="24"/>
          <w:szCs w:val="24"/>
        </w:rPr>
        <w:t>,</w:t>
      </w:r>
      <w:r>
        <w:rPr>
          <w:sz w:val="24"/>
          <w:szCs w:val="24"/>
        </w:rPr>
        <w:t xml:space="preserve"> destacara las ventajas de la división y, especialmente, de la especialización del trabajo</w:t>
      </w:r>
      <w:r w:rsidR="00D4184D">
        <w:rPr>
          <w:sz w:val="24"/>
          <w:szCs w:val="24"/>
        </w:rPr>
        <w:t>.</w:t>
      </w:r>
      <w:r w:rsidR="003F4DCF">
        <w:rPr>
          <w:sz w:val="24"/>
          <w:szCs w:val="24"/>
        </w:rPr>
        <w:t xml:space="preserve"> E</w:t>
      </w:r>
      <w:r w:rsidR="00A321E3">
        <w:rPr>
          <w:sz w:val="24"/>
          <w:szCs w:val="24"/>
        </w:rPr>
        <w:t>l capitalismo industrial</w:t>
      </w:r>
      <w:r w:rsidR="003F4DCF">
        <w:rPr>
          <w:sz w:val="24"/>
          <w:szCs w:val="24"/>
        </w:rPr>
        <w:t>,</w:t>
      </w:r>
      <w:r w:rsidR="00A321E3">
        <w:rPr>
          <w:sz w:val="24"/>
          <w:szCs w:val="24"/>
        </w:rPr>
        <w:t xml:space="preserve"> centrado en la producción y el empleo que tanto bienestar llev</w:t>
      </w:r>
      <w:r w:rsidR="00A321E3" w:rsidRPr="00852151">
        <w:rPr>
          <w:sz w:val="24"/>
          <w:szCs w:val="24"/>
        </w:rPr>
        <w:t>ó</w:t>
      </w:r>
      <w:r w:rsidR="00A321E3">
        <w:rPr>
          <w:sz w:val="24"/>
          <w:szCs w:val="24"/>
        </w:rPr>
        <w:t xml:space="preserve"> a países afectados por la segunda guerra mundial, </w:t>
      </w:r>
      <w:r w:rsidR="00582140">
        <w:rPr>
          <w:sz w:val="24"/>
          <w:szCs w:val="24"/>
        </w:rPr>
        <w:t>fue sustituido por el c</w:t>
      </w:r>
      <w:r w:rsidR="00A321E3">
        <w:rPr>
          <w:sz w:val="24"/>
          <w:szCs w:val="24"/>
        </w:rPr>
        <w:t>a</w:t>
      </w:r>
      <w:r w:rsidR="00582140">
        <w:rPr>
          <w:sz w:val="24"/>
          <w:szCs w:val="24"/>
        </w:rPr>
        <w:t xml:space="preserve">pitalismo financiero que </w:t>
      </w:r>
      <w:r w:rsidR="00C95F6D">
        <w:rPr>
          <w:sz w:val="24"/>
          <w:szCs w:val="24"/>
        </w:rPr>
        <w:t>cambia</w:t>
      </w:r>
      <w:r w:rsidR="00582140">
        <w:rPr>
          <w:sz w:val="24"/>
          <w:szCs w:val="24"/>
        </w:rPr>
        <w:t xml:space="preserve"> la creación productiva de valor, por la captura de rentas </w:t>
      </w:r>
      <w:r w:rsidR="00437BE5">
        <w:rPr>
          <w:sz w:val="24"/>
          <w:szCs w:val="24"/>
        </w:rPr>
        <w:t xml:space="preserve">mediante </w:t>
      </w:r>
      <w:r w:rsidR="00582140">
        <w:rPr>
          <w:sz w:val="24"/>
          <w:szCs w:val="24"/>
        </w:rPr>
        <w:t>la especulación financiera</w:t>
      </w:r>
      <w:r w:rsidR="00A361E9">
        <w:rPr>
          <w:sz w:val="24"/>
          <w:szCs w:val="24"/>
        </w:rPr>
        <w:t>, o en los emprendimientos en “nuevas tecnologías”, pero cuya</w:t>
      </w:r>
      <w:r w:rsidR="00F35FE7">
        <w:rPr>
          <w:sz w:val="24"/>
          <w:szCs w:val="24"/>
        </w:rPr>
        <w:t xml:space="preserve"> tasa de éxito no llega al 10% de los startups.</w:t>
      </w:r>
    </w:p>
    <w:p w14:paraId="7158060C" w14:textId="1816907F" w:rsidR="00B712B5" w:rsidRDefault="00B712B5" w:rsidP="00437BE5">
      <w:pPr>
        <w:widowControl w:val="0"/>
        <w:jc w:val="both"/>
        <w:rPr>
          <w:sz w:val="24"/>
          <w:szCs w:val="24"/>
        </w:rPr>
      </w:pPr>
      <w:r w:rsidRPr="00852151">
        <w:rPr>
          <w:sz w:val="24"/>
          <w:szCs w:val="24"/>
        </w:rPr>
        <w:t xml:space="preserve">La existencia de </w:t>
      </w:r>
      <w:r>
        <w:rPr>
          <w:sz w:val="24"/>
          <w:szCs w:val="24"/>
        </w:rPr>
        <w:t xml:space="preserve">una </w:t>
      </w:r>
      <w:r w:rsidRPr="00852151">
        <w:rPr>
          <w:sz w:val="24"/>
          <w:szCs w:val="24"/>
        </w:rPr>
        <w:t xml:space="preserve">capacidad básica de consumo, </w:t>
      </w:r>
      <w:r>
        <w:rPr>
          <w:sz w:val="24"/>
          <w:szCs w:val="24"/>
        </w:rPr>
        <w:t xml:space="preserve">es </w:t>
      </w:r>
      <w:r w:rsidR="00C95F6D">
        <w:rPr>
          <w:sz w:val="24"/>
          <w:szCs w:val="24"/>
        </w:rPr>
        <w:t>un</w:t>
      </w:r>
      <w:r>
        <w:rPr>
          <w:sz w:val="24"/>
          <w:szCs w:val="24"/>
        </w:rPr>
        <w:t xml:space="preserve">a </w:t>
      </w:r>
      <w:r w:rsidRPr="00852151">
        <w:rPr>
          <w:sz w:val="24"/>
          <w:szCs w:val="24"/>
        </w:rPr>
        <w:t xml:space="preserve">condición </w:t>
      </w:r>
      <w:r>
        <w:rPr>
          <w:sz w:val="24"/>
          <w:szCs w:val="24"/>
        </w:rPr>
        <w:t xml:space="preserve">necesaria para </w:t>
      </w:r>
      <w:r w:rsidRPr="00852151">
        <w:rPr>
          <w:sz w:val="24"/>
          <w:szCs w:val="24"/>
        </w:rPr>
        <w:t xml:space="preserve">el crecimiento sostenido de </w:t>
      </w:r>
      <w:r w:rsidR="00C95F6D">
        <w:rPr>
          <w:sz w:val="24"/>
          <w:szCs w:val="24"/>
        </w:rPr>
        <w:t>la</w:t>
      </w:r>
      <w:r w:rsidRPr="00852151">
        <w:rPr>
          <w:sz w:val="24"/>
          <w:szCs w:val="24"/>
        </w:rPr>
        <w:t xml:space="preserve"> economía, porque el valor agregado generado por el trabajo, sólo se materializa cuando los bienes y servicios producidos se venden, lo que</w:t>
      </w:r>
      <w:r>
        <w:rPr>
          <w:sz w:val="24"/>
          <w:szCs w:val="24"/>
        </w:rPr>
        <w:t>,</w:t>
      </w:r>
      <w:r w:rsidRPr="00852151">
        <w:rPr>
          <w:sz w:val="24"/>
          <w:szCs w:val="24"/>
        </w:rPr>
        <w:t xml:space="preserve"> a su vez</w:t>
      </w:r>
      <w:r>
        <w:rPr>
          <w:sz w:val="24"/>
          <w:szCs w:val="24"/>
        </w:rPr>
        <w:t>,</w:t>
      </w:r>
      <w:r w:rsidRPr="00852151">
        <w:rPr>
          <w:sz w:val="24"/>
          <w:szCs w:val="24"/>
        </w:rPr>
        <w:t xml:space="preserve"> requiere que los hogares tengan </w:t>
      </w:r>
      <w:r>
        <w:rPr>
          <w:sz w:val="24"/>
          <w:szCs w:val="24"/>
        </w:rPr>
        <w:t>suficientes</w:t>
      </w:r>
      <w:r w:rsidRPr="00852151">
        <w:rPr>
          <w:sz w:val="24"/>
          <w:szCs w:val="24"/>
        </w:rPr>
        <w:t xml:space="preserve"> ingresos. La productividad </w:t>
      </w:r>
      <w:r w:rsidR="009B0D8D">
        <w:rPr>
          <w:sz w:val="24"/>
          <w:szCs w:val="24"/>
        </w:rPr>
        <w:t xml:space="preserve">laboral </w:t>
      </w:r>
      <w:r w:rsidRPr="00852151">
        <w:rPr>
          <w:sz w:val="24"/>
          <w:szCs w:val="24"/>
        </w:rPr>
        <w:t xml:space="preserve">en Bolivia es </w:t>
      </w:r>
      <w:r w:rsidR="009B0D8D">
        <w:rPr>
          <w:sz w:val="24"/>
          <w:szCs w:val="24"/>
        </w:rPr>
        <w:t xml:space="preserve">menor a </w:t>
      </w:r>
      <w:r>
        <w:rPr>
          <w:sz w:val="24"/>
          <w:szCs w:val="24"/>
        </w:rPr>
        <w:t>7</w:t>
      </w:r>
      <w:r w:rsidRPr="00852151">
        <w:rPr>
          <w:sz w:val="24"/>
          <w:szCs w:val="24"/>
        </w:rPr>
        <w:t>.000 dólares por trabajador</w:t>
      </w:r>
      <w:r w:rsidR="00AF26C1">
        <w:rPr>
          <w:sz w:val="24"/>
          <w:szCs w:val="24"/>
        </w:rPr>
        <w:t xml:space="preserve"> al </w:t>
      </w:r>
      <w:r w:rsidRPr="00852151">
        <w:rPr>
          <w:sz w:val="24"/>
          <w:szCs w:val="24"/>
        </w:rPr>
        <w:t xml:space="preserve">año, </w:t>
      </w:r>
      <w:r>
        <w:rPr>
          <w:sz w:val="24"/>
          <w:szCs w:val="24"/>
        </w:rPr>
        <w:t xml:space="preserve">pero la de los cuentapropistas está por debajo de 1.500 dólares; frente a ello, </w:t>
      </w:r>
      <w:r w:rsidRPr="00852151">
        <w:rPr>
          <w:sz w:val="24"/>
          <w:szCs w:val="24"/>
        </w:rPr>
        <w:t xml:space="preserve">la </w:t>
      </w:r>
      <w:r>
        <w:rPr>
          <w:sz w:val="24"/>
          <w:szCs w:val="24"/>
        </w:rPr>
        <w:t xml:space="preserve">productividad </w:t>
      </w:r>
      <w:r w:rsidR="009B0D8D">
        <w:rPr>
          <w:sz w:val="24"/>
          <w:szCs w:val="24"/>
        </w:rPr>
        <w:t>en</w:t>
      </w:r>
      <w:r w:rsidRPr="00852151">
        <w:rPr>
          <w:sz w:val="24"/>
          <w:szCs w:val="24"/>
        </w:rPr>
        <w:t xml:space="preserve"> América Latina ronda</w:t>
      </w:r>
      <w:r>
        <w:rPr>
          <w:sz w:val="24"/>
          <w:szCs w:val="24"/>
        </w:rPr>
        <w:t>, en promedio,</w:t>
      </w:r>
      <w:r w:rsidRPr="00852151">
        <w:rPr>
          <w:sz w:val="24"/>
          <w:szCs w:val="24"/>
        </w:rPr>
        <w:t xml:space="preserve"> los 25.000 dólares, mostrando la</w:t>
      </w:r>
      <w:r>
        <w:rPr>
          <w:sz w:val="24"/>
          <w:szCs w:val="24"/>
        </w:rPr>
        <w:t>s</w:t>
      </w:r>
      <w:r w:rsidRPr="00852151">
        <w:rPr>
          <w:sz w:val="24"/>
          <w:szCs w:val="24"/>
        </w:rPr>
        <w:t xml:space="preserve"> enorme</w:t>
      </w:r>
      <w:r>
        <w:rPr>
          <w:sz w:val="24"/>
          <w:szCs w:val="24"/>
        </w:rPr>
        <w:t>s</w:t>
      </w:r>
      <w:r w:rsidRPr="00852151">
        <w:rPr>
          <w:sz w:val="24"/>
          <w:szCs w:val="24"/>
        </w:rPr>
        <w:t xml:space="preserve"> brecha</w:t>
      </w:r>
      <w:r>
        <w:rPr>
          <w:sz w:val="24"/>
          <w:szCs w:val="24"/>
        </w:rPr>
        <w:t>s</w:t>
      </w:r>
      <w:r w:rsidRPr="00852151">
        <w:rPr>
          <w:sz w:val="24"/>
          <w:szCs w:val="24"/>
        </w:rPr>
        <w:t xml:space="preserve"> en capacidad</w:t>
      </w:r>
      <w:r>
        <w:rPr>
          <w:sz w:val="24"/>
          <w:szCs w:val="24"/>
        </w:rPr>
        <w:t>es</w:t>
      </w:r>
      <w:r w:rsidRPr="00852151">
        <w:rPr>
          <w:sz w:val="24"/>
          <w:szCs w:val="24"/>
        </w:rPr>
        <w:t xml:space="preserve"> de consumo.</w:t>
      </w:r>
      <w:r>
        <w:rPr>
          <w:sz w:val="24"/>
          <w:szCs w:val="24"/>
        </w:rPr>
        <w:t xml:space="preserve"> </w:t>
      </w:r>
    </w:p>
    <w:p w14:paraId="7B88808D" w14:textId="33A10BE9" w:rsidR="00133B02" w:rsidRDefault="00133B02" w:rsidP="00437BE5">
      <w:pPr>
        <w:widowControl w:val="0"/>
        <w:jc w:val="both"/>
        <w:rPr>
          <w:sz w:val="24"/>
          <w:szCs w:val="24"/>
        </w:rPr>
      </w:pPr>
      <w:r>
        <w:rPr>
          <w:sz w:val="24"/>
          <w:szCs w:val="24"/>
        </w:rPr>
        <w:t xml:space="preserve">En estas condiciones, </w:t>
      </w:r>
      <w:r w:rsidR="00AF26C1">
        <w:rPr>
          <w:sz w:val="24"/>
          <w:szCs w:val="24"/>
        </w:rPr>
        <w:t xml:space="preserve">ante la ausencia de un mercado interno, </w:t>
      </w:r>
      <w:r w:rsidR="002F672F">
        <w:rPr>
          <w:sz w:val="24"/>
          <w:szCs w:val="24"/>
        </w:rPr>
        <w:t>l</w:t>
      </w:r>
      <w:r>
        <w:rPr>
          <w:sz w:val="24"/>
          <w:szCs w:val="24"/>
        </w:rPr>
        <w:t xml:space="preserve">a inversión extranjera </w:t>
      </w:r>
      <w:r w:rsidR="002F672F">
        <w:rPr>
          <w:sz w:val="24"/>
          <w:szCs w:val="24"/>
        </w:rPr>
        <w:t xml:space="preserve">que Bolivia atraería, </w:t>
      </w:r>
      <w:r>
        <w:rPr>
          <w:sz w:val="24"/>
          <w:szCs w:val="24"/>
        </w:rPr>
        <w:t xml:space="preserve">se orientaría fundamentalmente (¿exclusivamente?) a actividades extractivas, acentuando los problemas de marginalidad y pobreza, </w:t>
      </w:r>
      <w:r w:rsidR="002F672F">
        <w:rPr>
          <w:sz w:val="24"/>
          <w:szCs w:val="24"/>
        </w:rPr>
        <w:t>ampliados</w:t>
      </w:r>
      <w:r>
        <w:rPr>
          <w:sz w:val="24"/>
          <w:szCs w:val="24"/>
        </w:rPr>
        <w:t xml:space="preserve"> por la debilidad institucional y la p</w:t>
      </w:r>
      <w:r w:rsidR="002F672F">
        <w:rPr>
          <w:sz w:val="24"/>
          <w:szCs w:val="24"/>
        </w:rPr>
        <w:t>é</w:t>
      </w:r>
      <w:r>
        <w:rPr>
          <w:sz w:val="24"/>
          <w:szCs w:val="24"/>
        </w:rPr>
        <w:t>rdida de valores éticos, morales y sociales.</w:t>
      </w:r>
    </w:p>
    <w:p w14:paraId="4A790C92" w14:textId="08566254" w:rsidR="00133B02" w:rsidRDefault="00AF26C1" w:rsidP="00437BE5">
      <w:pPr>
        <w:widowControl w:val="0"/>
        <w:jc w:val="both"/>
        <w:rPr>
          <w:sz w:val="24"/>
          <w:szCs w:val="24"/>
        </w:rPr>
      </w:pPr>
      <w:r>
        <w:rPr>
          <w:sz w:val="24"/>
          <w:szCs w:val="24"/>
        </w:rPr>
        <w:t>Por lo tanto, e</w:t>
      </w:r>
      <w:r w:rsidR="00FF57F5">
        <w:rPr>
          <w:sz w:val="24"/>
          <w:szCs w:val="24"/>
        </w:rPr>
        <w:t xml:space="preserve">l verdadero desafío histórico </w:t>
      </w:r>
      <w:r>
        <w:rPr>
          <w:sz w:val="24"/>
          <w:szCs w:val="24"/>
        </w:rPr>
        <w:t xml:space="preserve">que </w:t>
      </w:r>
      <w:r w:rsidR="00FF57F5">
        <w:rPr>
          <w:sz w:val="24"/>
          <w:szCs w:val="24"/>
        </w:rPr>
        <w:t xml:space="preserve">el actual gobierno </w:t>
      </w:r>
      <w:r>
        <w:rPr>
          <w:sz w:val="24"/>
          <w:szCs w:val="24"/>
        </w:rPr>
        <w:t xml:space="preserve">debería asumir </w:t>
      </w:r>
      <w:r w:rsidR="00FF57F5">
        <w:rPr>
          <w:sz w:val="24"/>
          <w:szCs w:val="24"/>
        </w:rPr>
        <w:t>es</w:t>
      </w:r>
      <w:r w:rsidR="00C95F6D">
        <w:rPr>
          <w:sz w:val="24"/>
          <w:szCs w:val="24"/>
        </w:rPr>
        <w:t>,</w:t>
      </w:r>
      <w:r w:rsidR="00FF57F5">
        <w:rPr>
          <w:sz w:val="24"/>
          <w:szCs w:val="24"/>
        </w:rPr>
        <w:t xml:space="preserve"> precisamente</w:t>
      </w:r>
      <w:r w:rsidR="00C95F6D">
        <w:rPr>
          <w:sz w:val="24"/>
          <w:szCs w:val="24"/>
        </w:rPr>
        <w:t>,</w:t>
      </w:r>
      <w:r w:rsidR="00FF57F5">
        <w:rPr>
          <w:sz w:val="24"/>
          <w:szCs w:val="24"/>
        </w:rPr>
        <w:t xml:space="preserve"> iniciar </w:t>
      </w:r>
      <w:r>
        <w:rPr>
          <w:sz w:val="24"/>
          <w:szCs w:val="24"/>
        </w:rPr>
        <w:t>el</w:t>
      </w:r>
      <w:r w:rsidR="00FF57F5">
        <w:rPr>
          <w:sz w:val="24"/>
          <w:szCs w:val="24"/>
        </w:rPr>
        <w:t xml:space="preserve"> largo proceso de salida del </w:t>
      </w:r>
      <w:proofErr w:type="spellStart"/>
      <w:r w:rsidR="00FF57F5">
        <w:rPr>
          <w:sz w:val="24"/>
          <w:szCs w:val="24"/>
        </w:rPr>
        <w:t>extractivismo</w:t>
      </w:r>
      <w:proofErr w:type="spellEnd"/>
      <w:r w:rsidR="00FF57F5">
        <w:rPr>
          <w:sz w:val="24"/>
          <w:szCs w:val="24"/>
        </w:rPr>
        <w:t>. El punto de partida</w:t>
      </w:r>
      <w:r>
        <w:rPr>
          <w:sz w:val="24"/>
          <w:szCs w:val="24"/>
        </w:rPr>
        <w:t>:</w:t>
      </w:r>
      <w:r w:rsidR="00FF57F5">
        <w:rPr>
          <w:sz w:val="24"/>
          <w:szCs w:val="24"/>
        </w:rPr>
        <w:t xml:space="preserve"> reconocer que el diagnostico déficit-emisión-inflación no es el correcto; un diagnóstico alternativo </w:t>
      </w:r>
      <w:r w:rsidR="003F4DCF">
        <w:rPr>
          <w:sz w:val="24"/>
          <w:szCs w:val="24"/>
        </w:rPr>
        <w:t xml:space="preserve">orientado </w:t>
      </w:r>
      <w:r w:rsidR="00AA5444">
        <w:rPr>
          <w:sz w:val="24"/>
          <w:szCs w:val="24"/>
        </w:rPr>
        <w:t xml:space="preserve">hacia la calidad social del crecimiento, </w:t>
      </w:r>
      <w:r w:rsidR="00FF57F5">
        <w:rPr>
          <w:sz w:val="24"/>
          <w:szCs w:val="24"/>
        </w:rPr>
        <w:t>demuestr</w:t>
      </w:r>
      <w:r w:rsidR="003F4DCF">
        <w:rPr>
          <w:sz w:val="24"/>
          <w:szCs w:val="24"/>
        </w:rPr>
        <w:t>a</w:t>
      </w:r>
      <w:r w:rsidR="00FF57F5">
        <w:rPr>
          <w:sz w:val="24"/>
          <w:szCs w:val="24"/>
        </w:rPr>
        <w:t xml:space="preserve"> la centralidad del</w:t>
      </w:r>
      <w:r w:rsidR="00AA5444">
        <w:rPr>
          <w:sz w:val="24"/>
          <w:szCs w:val="24"/>
        </w:rPr>
        <w:t xml:space="preserve"> valor </w:t>
      </w:r>
      <w:r w:rsidR="00FF57F5">
        <w:rPr>
          <w:sz w:val="24"/>
          <w:szCs w:val="24"/>
        </w:rPr>
        <w:t>agregad</w:t>
      </w:r>
      <w:r w:rsidR="00AA5444">
        <w:rPr>
          <w:sz w:val="24"/>
          <w:szCs w:val="24"/>
        </w:rPr>
        <w:t>o</w:t>
      </w:r>
      <w:r w:rsidR="00FF57F5">
        <w:rPr>
          <w:sz w:val="24"/>
          <w:szCs w:val="24"/>
        </w:rPr>
        <w:t xml:space="preserve"> y la productividad del trabajo como los desafíos fundamentales.</w:t>
      </w:r>
      <w:r>
        <w:rPr>
          <w:sz w:val="24"/>
          <w:szCs w:val="24"/>
        </w:rPr>
        <w:t xml:space="preserve"> Después de todo, tener mejor justicia, </w:t>
      </w:r>
      <w:r w:rsidR="00DF15F7">
        <w:rPr>
          <w:sz w:val="24"/>
          <w:szCs w:val="24"/>
        </w:rPr>
        <w:t xml:space="preserve">mejor educación o </w:t>
      </w:r>
      <w:r>
        <w:rPr>
          <w:sz w:val="24"/>
          <w:szCs w:val="24"/>
        </w:rPr>
        <w:t>proteger el medio ambiente</w:t>
      </w:r>
      <w:r w:rsidR="00DF15F7">
        <w:rPr>
          <w:sz w:val="24"/>
          <w:szCs w:val="24"/>
        </w:rPr>
        <w:t>, solo son posibles en la medida que la sociedad tenga los recursos suficientes.</w:t>
      </w:r>
    </w:p>
    <w:p w14:paraId="5D4953D3" w14:textId="2319776A" w:rsidR="00FF57F5" w:rsidRDefault="00FF57F5" w:rsidP="00437BE5">
      <w:pPr>
        <w:widowControl w:val="0"/>
        <w:jc w:val="both"/>
        <w:rPr>
          <w:sz w:val="24"/>
          <w:szCs w:val="24"/>
        </w:rPr>
      </w:pPr>
      <w:r>
        <w:rPr>
          <w:sz w:val="24"/>
          <w:szCs w:val="24"/>
        </w:rPr>
        <w:t>En este sentido, esta serie de notas</w:t>
      </w:r>
      <w:r w:rsidR="003B5DAC">
        <w:rPr>
          <w:sz w:val="24"/>
          <w:szCs w:val="24"/>
        </w:rPr>
        <w:t xml:space="preserve"> busca, inicialmente, aportar evidencia empírica que demuestre </w:t>
      </w:r>
      <w:r w:rsidR="00C316A8">
        <w:rPr>
          <w:sz w:val="24"/>
          <w:szCs w:val="24"/>
        </w:rPr>
        <w:t>“fuera de toda duda razonable” que el diagnóstico déficit-</w:t>
      </w:r>
      <w:r w:rsidR="00C316A8" w:rsidRPr="00C316A8">
        <w:rPr>
          <w:sz w:val="24"/>
          <w:szCs w:val="24"/>
        </w:rPr>
        <w:t xml:space="preserve"> </w:t>
      </w:r>
      <w:r w:rsidR="00C316A8">
        <w:rPr>
          <w:sz w:val="24"/>
          <w:szCs w:val="24"/>
        </w:rPr>
        <w:t xml:space="preserve">emisión-inflación </w:t>
      </w:r>
      <w:r w:rsidR="00925B26">
        <w:rPr>
          <w:rFonts w:cstheme="minorHAnsi"/>
          <w:sz w:val="24"/>
          <w:szCs w:val="24"/>
        </w:rPr>
        <w:t>–</w:t>
      </w:r>
      <w:r w:rsidR="00925B26">
        <w:rPr>
          <w:sz w:val="24"/>
          <w:szCs w:val="24"/>
        </w:rPr>
        <w:t>y los supuestos sobre los que se sustenta</w:t>
      </w:r>
      <w:r w:rsidR="00925B26">
        <w:rPr>
          <w:rFonts w:cstheme="minorHAnsi"/>
          <w:sz w:val="24"/>
          <w:szCs w:val="24"/>
        </w:rPr>
        <w:t>–</w:t>
      </w:r>
      <w:r w:rsidR="00925B26">
        <w:rPr>
          <w:sz w:val="24"/>
          <w:szCs w:val="24"/>
        </w:rPr>
        <w:t xml:space="preserve">, </w:t>
      </w:r>
      <w:r w:rsidR="00C316A8">
        <w:rPr>
          <w:sz w:val="24"/>
          <w:szCs w:val="24"/>
        </w:rPr>
        <w:t xml:space="preserve">es </w:t>
      </w:r>
      <w:r w:rsidR="00925B26">
        <w:rPr>
          <w:sz w:val="24"/>
          <w:szCs w:val="24"/>
        </w:rPr>
        <w:t>in</w:t>
      </w:r>
      <w:r w:rsidR="00C316A8">
        <w:rPr>
          <w:sz w:val="24"/>
          <w:szCs w:val="24"/>
        </w:rPr>
        <w:t xml:space="preserve">correcto; sobre esa base, propone lineamientos de una agenda alternativa que sería más pertinente, tanto en el enfoque </w:t>
      </w:r>
      <w:r w:rsidR="008F7C09">
        <w:rPr>
          <w:sz w:val="24"/>
          <w:szCs w:val="24"/>
        </w:rPr>
        <w:t xml:space="preserve">conceptual </w:t>
      </w:r>
      <w:r w:rsidR="00C316A8">
        <w:rPr>
          <w:sz w:val="24"/>
          <w:szCs w:val="24"/>
        </w:rPr>
        <w:t xml:space="preserve">como en los resultados </w:t>
      </w:r>
      <w:r w:rsidR="008F7C09">
        <w:rPr>
          <w:sz w:val="24"/>
          <w:szCs w:val="24"/>
        </w:rPr>
        <w:t xml:space="preserve">económicos y sociales </w:t>
      </w:r>
      <w:r w:rsidR="00C316A8">
        <w:rPr>
          <w:sz w:val="24"/>
          <w:szCs w:val="24"/>
        </w:rPr>
        <w:t>posibles</w:t>
      </w:r>
      <w:r w:rsidR="00925B26">
        <w:rPr>
          <w:sz w:val="24"/>
          <w:szCs w:val="24"/>
        </w:rPr>
        <w:t xml:space="preserve">, </w:t>
      </w:r>
      <w:r w:rsidR="00C316A8">
        <w:rPr>
          <w:sz w:val="24"/>
          <w:szCs w:val="24"/>
        </w:rPr>
        <w:t>a corto</w:t>
      </w:r>
      <w:r w:rsidR="008F7C09">
        <w:rPr>
          <w:sz w:val="24"/>
          <w:szCs w:val="24"/>
        </w:rPr>
        <w:t>,</w:t>
      </w:r>
      <w:r w:rsidR="00C316A8">
        <w:rPr>
          <w:sz w:val="24"/>
          <w:szCs w:val="24"/>
        </w:rPr>
        <w:t xml:space="preserve"> mediano </w:t>
      </w:r>
      <w:r w:rsidR="008F7C09">
        <w:rPr>
          <w:sz w:val="24"/>
          <w:szCs w:val="24"/>
        </w:rPr>
        <w:t xml:space="preserve">y largo </w:t>
      </w:r>
      <w:r w:rsidR="00C316A8">
        <w:rPr>
          <w:sz w:val="24"/>
          <w:szCs w:val="24"/>
        </w:rPr>
        <w:t>plazo.</w:t>
      </w:r>
    </w:p>
    <w:p w14:paraId="238034DC" w14:textId="7965F971" w:rsidR="00AA5444" w:rsidRPr="00AC0E61" w:rsidRDefault="006C4EB9" w:rsidP="00437BE5">
      <w:pPr>
        <w:pStyle w:val="Prrafodelista"/>
        <w:widowControl w:val="0"/>
        <w:numPr>
          <w:ilvl w:val="0"/>
          <w:numId w:val="4"/>
        </w:numPr>
        <w:jc w:val="both"/>
        <w:rPr>
          <w:b/>
          <w:bCs/>
          <w:i/>
          <w:iCs/>
          <w:sz w:val="24"/>
          <w:szCs w:val="24"/>
        </w:rPr>
      </w:pPr>
      <w:r w:rsidRPr="00AC0E61">
        <w:rPr>
          <w:b/>
          <w:bCs/>
          <w:i/>
          <w:iCs/>
          <w:sz w:val="24"/>
          <w:szCs w:val="24"/>
        </w:rPr>
        <w:t>El déficit fiscal</w:t>
      </w:r>
    </w:p>
    <w:p w14:paraId="55F52354" w14:textId="1C87601B" w:rsidR="005939E8" w:rsidRDefault="006C43EA" w:rsidP="00437BE5">
      <w:pPr>
        <w:widowControl w:val="0"/>
        <w:jc w:val="both"/>
        <w:rPr>
          <w:sz w:val="24"/>
          <w:szCs w:val="24"/>
        </w:rPr>
      </w:pPr>
      <w:r>
        <w:rPr>
          <w:sz w:val="24"/>
          <w:szCs w:val="24"/>
        </w:rPr>
        <w:t>El argumento básico es que el Gobierno, al igual que un hogar</w:t>
      </w:r>
      <w:r w:rsidR="009274D8">
        <w:rPr>
          <w:sz w:val="24"/>
          <w:szCs w:val="24"/>
        </w:rPr>
        <w:t xml:space="preserve">, no puede gastar más allá de lo que son sus ingresos (las recaudaciones de impuestos). </w:t>
      </w:r>
      <w:r w:rsidR="005939E8">
        <w:rPr>
          <w:sz w:val="24"/>
          <w:szCs w:val="24"/>
        </w:rPr>
        <w:t>Citan, como evidencia que, desde 2015, el saldo fiscal boliviano termina todos años en déficit</w:t>
      </w:r>
      <w:r w:rsidR="00D333EC">
        <w:rPr>
          <w:sz w:val="24"/>
          <w:szCs w:val="24"/>
        </w:rPr>
        <w:t xml:space="preserve"> (que obliga al BCB a imprimir dinero y genera inflación)</w:t>
      </w:r>
      <w:r w:rsidR="005939E8">
        <w:rPr>
          <w:sz w:val="24"/>
          <w:szCs w:val="24"/>
        </w:rPr>
        <w:t xml:space="preserve">. </w:t>
      </w:r>
    </w:p>
    <w:p w14:paraId="2D320049" w14:textId="77777777" w:rsidR="00EF491C" w:rsidRDefault="009274D8" w:rsidP="00437BE5">
      <w:pPr>
        <w:widowControl w:val="0"/>
        <w:jc w:val="both"/>
        <w:rPr>
          <w:sz w:val="24"/>
          <w:szCs w:val="24"/>
        </w:rPr>
      </w:pPr>
      <w:r>
        <w:rPr>
          <w:sz w:val="24"/>
          <w:szCs w:val="24"/>
        </w:rPr>
        <w:t>P</w:t>
      </w:r>
      <w:r w:rsidR="00EF491C">
        <w:rPr>
          <w:sz w:val="24"/>
          <w:szCs w:val="24"/>
        </w:rPr>
        <w:t>rim</w:t>
      </w:r>
      <w:r>
        <w:rPr>
          <w:sz w:val="24"/>
          <w:szCs w:val="24"/>
        </w:rPr>
        <w:t>ero la analogía</w:t>
      </w:r>
      <w:r w:rsidR="005939E8">
        <w:rPr>
          <w:sz w:val="24"/>
          <w:szCs w:val="24"/>
        </w:rPr>
        <w:t xml:space="preserve"> con los hogares</w:t>
      </w:r>
      <w:r w:rsidR="002F0C3B">
        <w:rPr>
          <w:sz w:val="24"/>
          <w:szCs w:val="24"/>
        </w:rPr>
        <w:t>,</w:t>
      </w:r>
      <w:r>
        <w:rPr>
          <w:sz w:val="24"/>
          <w:szCs w:val="24"/>
        </w:rPr>
        <w:t xml:space="preserve"> claramente</w:t>
      </w:r>
      <w:r w:rsidR="002F0C3B">
        <w:rPr>
          <w:sz w:val="24"/>
          <w:szCs w:val="24"/>
        </w:rPr>
        <w:t>,</w:t>
      </w:r>
      <w:r>
        <w:rPr>
          <w:sz w:val="24"/>
          <w:szCs w:val="24"/>
        </w:rPr>
        <w:t xml:space="preserve"> es inaplicable: la gran diferencia con los hogares, es que el Gobierno emite el dinero que circula en la economía</w:t>
      </w:r>
      <w:r w:rsidR="005939E8">
        <w:rPr>
          <w:sz w:val="24"/>
          <w:szCs w:val="24"/>
        </w:rPr>
        <w:t xml:space="preserve">; para poder recaudar, primero debe gastar de manera que los contribuyentes tengan dinero para pagar sus impuestos. </w:t>
      </w:r>
    </w:p>
    <w:p w14:paraId="6A218E84" w14:textId="5CC246D6" w:rsidR="002F0C3B" w:rsidRDefault="00EF491C" w:rsidP="00437BE5">
      <w:pPr>
        <w:widowControl w:val="0"/>
        <w:jc w:val="both"/>
        <w:rPr>
          <w:sz w:val="24"/>
          <w:szCs w:val="24"/>
        </w:rPr>
      </w:pPr>
      <w:r>
        <w:rPr>
          <w:sz w:val="24"/>
          <w:szCs w:val="24"/>
        </w:rPr>
        <w:lastRenderedPageBreak/>
        <w:t xml:space="preserve">Segundo, </w:t>
      </w:r>
      <w:r w:rsidR="005939E8">
        <w:rPr>
          <w:sz w:val="24"/>
          <w:szCs w:val="24"/>
        </w:rPr>
        <w:t>como emisor único de la moneda</w:t>
      </w:r>
      <w:r w:rsidR="009274D8">
        <w:rPr>
          <w:sz w:val="24"/>
          <w:szCs w:val="24"/>
        </w:rPr>
        <w:t xml:space="preserve">, no tiene, en principio, ninguna </w:t>
      </w:r>
      <w:r w:rsidR="002F0C3B">
        <w:rPr>
          <w:sz w:val="24"/>
          <w:szCs w:val="24"/>
        </w:rPr>
        <w:t xml:space="preserve">limitación en la cantidad de dinero que puede emitir y gastar </w:t>
      </w:r>
      <w:r w:rsidR="002F0C3B" w:rsidRPr="002F0C3B">
        <w:rPr>
          <w:i/>
          <w:iCs/>
          <w:sz w:val="24"/>
          <w:szCs w:val="24"/>
        </w:rPr>
        <w:t xml:space="preserve">en tanto la economía tenga la capacidad de producir </w:t>
      </w:r>
      <w:r>
        <w:rPr>
          <w:i/>
          <w:iCs/>
          <w:sz w:val="24"/>
          <w:szCs w:val="24"/>
        </w:rPr>
        <w:t xml:space="preserve">todo </w:t>
      </w:r>
      <w:r w:rsidR="002F0C3B" w:rsidRPr="002F0C3B">
        <w:rPr>
          <w:i/>
          <w:iCs/>
          <w:sz w:val="24"/>
          <w:szCs w:val="24"/>
        </w:rPr>
        <w:t>lo que el Gobierno necesita comprar</w:t>
      </w:r>
      <w:r w:rsidR="002F0C3B">
        <w:rPr>
          <w:sz w:val="24"/>
          <w:szCs w:val="24"/>
        </w:rPr>
        <w:t xml:space="preserve">. </w:t>
      </w:r>
    </w:p>
    <w:p w14:paraId="63032901" w14:textId="0B2E1849" w:rsidR="00EF491C" w:rsidRDefault="00EF491C" w:rsidP="00437BE5">
      <w:pPr>
        <w:widowControl w:val="0"/>
        <w:jc w:val="both"/>
        <w:rPr>
          <w:sz w:val="24"/>
          <w:szCs w:val="24"/>
        </w:rPr>
      </w:pPr>
      <w:r>
        <w:rPr>
          <w:sz w:val="24"/>
          <w:szCs w:val="24"/>
        </w:rPr>
        <w:t>Tercero, la historia económica boliviana entre 1900 y 2024, muestra que lo normal ha sido cerrar las gestiones con déficit: de 124 gestiones registradas, al menos 100 terminan en déficit. En particular, el periodo 2006 a 2014 es una excepción que concentra la mayor cantidad de superávit fiscal debido fundamentalmente al enorme saldo comercial favorable por las exportaciones de hidrocarburos.</w:t>
      </w:r>
    </w:p>
    <w:p w14:paraId="34F08979" w14:textId="5157C0E3" w:rsidR="00EA488D" w:rsidRDefault="00EA488D" w:rsidP="00437BE5">
      <w:pPr>
        <w:widowControl w:val="0"/>
        <w:jc w:val="both"/>
        <w:rPr>
          <w:sz w:val="24"/>
          <w:szCs w:val="24"/>
        </w:rPr>
      </w:pPr>
      <w:r>
        <w:rPr>
          <w:sz w:val="24"/>
          <w:szCs w:val="24"/>
        </w:rPr>
        <w:t>Cuarto, d</w:t>
      </w:r>
      <w:r w:rsidR="00EF491C">
        <w:rPr>
          <w:sz w:val="24"/>
          <w:szCs w:val="24"/>
        </w:rPr>
        <w:t>e manera general, los datos del Banco Mundial para 1</w:t>
      </w:r>
      <w:r>
        <w:rPr>
          <w:sz w:val="24"/>
          <w:szCs w:val="24"/>
        </w:rPr>
        <w:t xml:space="preserve">96 economías desde 1990 muestran que el 75% de las gestiones arrojaron déficits fiscales, nivel que sube a 80% después de la crisis financiera global de 2008. En Estados Unidos, </w:t>
      </w:r>
      <w:r w:rsidR="00D333EC">
        <w:rPr>
          <w:sz w:val="24"/>
          <w:szCs w:val="24"/>
        </w:rPr>
        <w:t xml:space="preserve">desde 1950, </w:t>
      </w:r>
      <w:r>
        <w:rPr>
          <w:sz w:val="24"/>
          <w:szCs w:val="24"/>
        </w:rPr>
        <w:t xml:space="preserve">menos de 10 gestiones terminaron con </w:t>
      </w:r>
      <w:r w:rsidR="00D333EC">
        <w:rPr>
          <w:sz w:val="24"/>
          <w:szCs w:val="24"/>
        </w:rPr>
        <w:t xml:space="preserve">equilibrio o </w:t>
      </w:r>
      <w:r>
        <w:rPr>
          <w:sz w:val="24"/>
          <w:szCs w:val="24"/>
        </w:rPr>
        <w:t>superávit</w:t>
      </w:r>
      <w:r w:rsidR="00D333EC">
        <w:rPr>
          <w:sz w:val="24"/>
          <w:szCs w:val="24"/>
        </w:rPr>
        <w:t xml:space="preserve"> fiscal</w:t>
      </w:r>
      <w:r>
        <w:rPr>
          <w:sz w:val="24"/>
          <w:szCs w:val="24"/>
        </w:rPr>
        <w:t>.</w:t>
      </w:r>
    </w:p>
    <w:p w14:paraId="5FDCD240" w14:textId="7E5EE62E" w:rsidR="00EA488D" w:rsidRDefault="00EA488D" w:rsidP="00437BE5">
      <w:pPr>
        <w:widowControl w:val="0"/>
        <w:jc w:val="both"/>
        <w:rPr>
          <w:sz w:val="24"/>
          <w:szCs w:val="24"/>
        </w:rPr>
      </w:pPr>
      <w:r>
        <w:rPr>
          <w:sz w:val="24"/>
          <w:szCs w:val="24"/>
        </w:rPr>
        <w:t>Quinto, fina</w:t>
      </w:r>
      <w:r w:rsidR="00A361E9">
        <w:rPr>
          <w:sz w:val="24"/>
          <w:szCs w:val="24"/>
        </w:rPr>
        <w:t>l</w:t>
      </w:r>
      <w:r>
        <w:rPr>
          <w:sz w:val="24"/>
          <w:szCs w:val="24"/>
        </w:rPr>
        <w:t xml:space="preserve">mente, la China y </w:t>
      </w:r>
      <w:proofErr w:type="spellStart"/>
      <w:r>
        <w:rPr>
          <w:sz w:val="24"/>
          <w:szCs w:val="24"/>
        </w:rPr>
        <w:t>Viet</w:t>
      </w:r>
      <w:proofErr w:type="spellEnd"/>
      <w:r>
        <w:rPr>
          <w:sz w:val="24"/>
          <w:szCs w:val="24"/>
        </w:rPr>
        <w:t xml:space="preserve"> </w:t>
      </w:r>
      <w:proofErr w:type="spellStart"/>
      <w:r>
        <w:rPr>
          <w:sz w:val="24"/>
          <w:szCs w:val="24"/>
        </w:rPr>
        <w:t>Nam</w:t>
      </w:r>
      <w:proofErr w:type="spellEnd"/>
      <w:r>
        <w:rPr>
          <w:sz w:val="24"/>
          <w:szCs w:val="24"/>
        </w:rPr>
        <w:t xml:space="preserve"> (en escala mucho menor, pero no menos relevante), a pesar de persistentes y enormes saldos comerciales positivos</w:t>
      </w:r>
      <w:r w:rsidR="00D333EC">
        <w:rPr>
          <w:sz w:val="24"/>
          <w:szCs w:val="24"/>
        </w:rPr>
        <w:t>,</w:t>
      </w:r>
      <w:r>
        <w:rPr>
          <w:sz w:val="24"/>
          <w:szCs w:val="24"/>
        </w:rPr>
        <w:t xml:space="preserve"> lograron</w:t>
      </w:r>
      <w:r w:rsidR="00DC7293">
        <w:rPr>
          <w:sz w:val="24"/>
          <w:szCs w:val="24"/>
        </w:rPr>
        <w:t xml:space="preserve"> entre 1990 y 2010</w:t>
      </w:r>
      <w:r>
        <w:rPr>
          <w:sz w:val="24"/>
          <w:szCs w:val="24"/>
        </w:rPr>
        <w:t xml:space="preserve">, en </w:t>
      </w:r>
      <w:r w:rsidR="00DC7293">
        <w:rPr>
          <w:sz w:val="24"/>
          <w:szCs w:val="24"/>
        </w:rPr>
        <w:t xml:space="preserve">solo </w:t>
      </w:r>
      <w:r>
        <w:rPr>
          <w:sz w:val="24"/>
          <w:szCs w:val="24"/>
        </w:rPr>
        <w:t xml:space="preserve">dos generaciones, la mayor reducción de pobreza ¡en la historia de la humanidad!, y lo lograron con déficits primarios (gasto mayor a recaudación de impuestos) en todos los años. </w:t>
      </w:r>
    </w:p>
    <w:p w14:paraId="442B27B4" w14:textId="052E2490" w:rsidR="00EA488D" w:rsidRDefault="00D333EC" w:rsidP="00437BE5">
      <w:pPr>
        <w:widowControl w:val="0"/>
        <w:jc w:val="center"/>
        <w:rPr>
          <w:sz w:val="24"/>
          <w:szCs w:val="24"/>
        </w:rPr>
      </w:pPr>
      <w:r>
        <w:rPr>
          <w:noProof/>
          <w:sz w:val="24"/>
          <w:szCs w:val="24"/>
        </w:rPr>
        <w:drawing>
          <wp:inline distT="0" distB="0" distL="0" distR="0" wp14:anchorId="017BAB33" wp14:editId="6EDF7E1D">
            <wp:extent cx="5254244" cy="288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4244" cy="2880000"/>
                    </a:xfrm>
                    <a:prstGeom prst="rect">
                      <a:avLst/>
                    </a:prstGeom>
                    <a:noFill/>
                  </pic:spPr>
                </pic:pic>
              </a:graphicData>
            </a:graphic>
          </wp:inline>
        </w:drawing>
      </w:r>
    </w:p>
    <w:p w14:paraId="7E32B152" w14:textId="77777777" w:rsidR="004345E8" w:rsidRPr="00421006" w:rsidRDefault="004345E8" w:rsidP="00437BE5">
      <w:pPr>
        <w:widowControl w:val="0"/>
        <w:spacing w:after="0"/>
        <w:jc w:val="center"/>
      </w:pPr>
      <w:r w:rsidRPr="00421006">
        <w:rPr>
          <w:b/>
          <w:bCs/>
          <w:i/>
          <w:iCs/>
          <w:lang w:val="en-US"/>
        </w:rPr>
        <w:t xml:space="preserve">PIB </w:t>
      </w:r>
      <w:proofErr w:type="spellStart"/>
      <w:r w:rsidRPr="00421006">
        <w:rPr>
          <w:b/>
          <w:bCs/>
          <w:i/>
          <w:iCs/>
          <w:lang w:val="en-US"/>
        </w:rPr>
        <w:t>Ingreso</w:t>
      </w:r>
      <w:proofErr w:type="spellEnd"/>
      <w:r w:rsidRPr="00421006">
        <w:rPr>
          <w:b/>
          <w:bCs/>
          <w:i/>
          <w:iCs/>
          <w:lang w:val="en-US"/>
        </w:rPr>
        <w:t xml:space="preserve"> = PIB </w:t>
      </w:r>
      <w:proofErr w:type="spellStart"/>
      <w:r w:rsidRPr="00421006">
        <w:rPr>
          <w:b/>
          <w:bCs/>
          <w:i/>
          <w:iCs/>
          <w:lang w:val="en-US"/>
        </w:rPr>
        <w:t>Gasto</w:t>
      </w:r>
      <w:proofErr w:type="spellEnd"/>
    </w:p>
    <w:p w14:paraId="79C9884D" w14:textId="3FDA9E9D" w:rsidR="004345E8" w:rsidRPr="00421006" w:rsidRDefault="004345E8" w:rsidP="00437BE5">
      <w:pPr>
        <w:widowControl w:val="0"/>
        <w:spacing w:after="0"/>
        <w:jc w:val="center"/>
      </w:pPr>
      <w:r w:rsidRPr="00421006">
        <w:rPr>
          <w:b/>
          <w:bCs/>
          <w:i/>
          <w:iCs/>
          <w:lang w:val="en-US"/>
        </w:rPr>
        <w:t xml:space="preserve">INGRESO = </w:t>
      </w:r>
      <w:proofErr w:type="spellStart"/>
      <w:r w:rsidR="00821C37" w:rsidRPr="00421006">
        <w:rPr>
          <w:b/>
          <w:bCs/>
          <w:i/>
          <w:iCs/>
          <w:lang w:val="en-US"/>
        </w:rPr>
        <w:t>Ingreso</w:t>
      </w:r>
      <w:proofErr w:type="spellEnd"/>
      <w:r w:rsidR="00821C37" w:rsidRPr="00421006">
        <w:rPr>
          <w:b/>
          <w:bCs/>
          <w:i/>
          <w:iCs/>
          <w:lang w:val="en-US"/>
        </w:rPr>
        <w:t xml:space="preserve"> (</w:t>
      </w:r>
      <w:r w:rsidRPr="00421006">
        <w:rPr>
          <w:b/>
          <w:bCs/>
          <w:i/>
          <w:iCs/>
          <w:lang w:val="en-US"/>
        </w:rPr>
        <w:t xml:space="preserve">Valor </w:t>
      </w:r>
      <w:proofErr w:type="spellStart"/>
      <w:r w:rsidRPr="00421006">
        <w:rPr>
          <w:b/>
          <w:bCs/>
          <w:i/>
          <w:iCs/>
          <w:lang w:val="en-US"/>
        </w:rPr>
        <w:t>Agregado</w:t>
      </w:r>
      <w:proofErr w:type="spellEnd"/>
      <w:r w:rsidRPr="00421006">
        <w:rPr>
          <w:b/>
          <w:bCs/>
          <w:i/>
          <w:iCs/>
          <w:lang w:val="en-US"/>
        </w:rPr>
        <w:t xml:space="preserve"> </w:t>
      </w:r>
      <w:r w:rsidR="00821C37" w:rsidRPr="00421006">
        <w:rPr>
          <w:b/>
          <w:bCs/>
          <w:i/>
          <w:iCs/>
          <w:lang w:val="en-US"/>
        </w:rPr>
        <w:t xml:space="preserve">= </w:t>
      </w:r>
      <w:proofErr w:type="spellStart"/>
      <w:r w:rsidR="00821C37" w:rsidRPr="00421006">
        <w:rPr>
          <w:b/>
          <w:bCs/>
          <w:i/>
          <w:iCs/>
          <w:lang w:val="en-US"/>
        </w:rPr>
        <w:t>remuneraciones</w:t>
      </w:r>
      <w:proofErr w:type="spellEnd"/>
      <w:r w:rsidR="00821C37" w:rsidRPr="00421006">
        <w:rPr>
          <w:b/>
          <w:bCs/>
          <w:i/>
          <w:iCs/>
          <w:lang w:val="en-US"/>
        </w:rPr>
        <w:t xml:space="preserve"> + </w:t>
      </w:r>
      <w:proofErr w:type="spellStart"/>
      <w:r w:rsidR="00821C37" w:rsidRPr="00421006">
        <w:rPr>
          <w:b/>
          <w:bCs/>
          <w:i/>
          <w:iCs/>
          <w:lang w:val="en-US"/>
        </w:rPr>
        <w:t>utilidad</w:t>
      </w:r>
      <w:proofErr w:type="spellEnd"/>
      <w:r w:rsidR="00821C37" w:rsidRPr="00421006">
        <w:rPr>
          <w:b/>
          <w:bCs/>
          <w:i/>
          <w:iCs/>
          <w:lang w:val="en-US"/>
        </w:rPr>
        <w:t xml:space="preserve"> </w:t>
      </w:r>
      <w:proofErr w:type="spellStart"/>
      <w:r w:rsidR="00821C37" w:rsidRPr="00421006">
        <w:rPr>
          <w:b/>
          <w:bCs/>
          <w:i/>
          <w:iCs/>
          <w:lang w:val="en-US"/>
        </w:rPr>
        <w:t>bruta</w:t>
      </w:r>
      <w:proofErr w:type="spellEnd"/>
      <w:r w:rsidR="00821C37" w:rsidRPr="00421006">
        <w:rPr>
          <w:b/>
          <w:bCs/>
          <w:i/>
          <w:iCs/>
          <w:lang w:val="en-US"/>
        </w:rPr>
        <w:t xml:space="preserve">) </w:t>
      </w:r>
      <w:r w:rsidRPr="00421006">
        <w:rPr>
          <w:b/>
          <w:bCs/>
          <w:i/>
          <w:iCs/>
          <w:lang w:val="en-US"/>
        </w:rPr>
        <w:t xml:space="preserve">+ </w:t>
      </w:r>
      <w:proofErr w:type="spellStart"/>
      <w:r w:rsidRPr="00421006">
        <w:rPr>
          <w:b/>
          <w:bCs/>
          <w:i/>
          <w:iCs/>
          <w:lang w:val="en-US"/>
        </w:rPr>
        <w:t>Impuestos</w:t>
      </w:r>
      <w:proofErr w:type="spellEnd"/>
    </w:p>
    <w:p w14:paraId="437EF95E" w14:textId="5CE502DC" w:rsidR="004345E8" w:rsidRPr="00421006" w:rsidRDefault="004345E8" w:rsidP="00437BE5">
      <w:pPr>
        <w:widowControl w:val="0"/>
        <w:spacing w:after="0"/>
        <w:jc w:val="center"/>
      </w:pPr>
      <w:r w:rsidRPr="00421006">
        <w:rPr>
          <w:b/>
          <w:bCs/>
          <w:i/>
          <w:iCs/>
          <w:lang w:val="en-US"/>
        </w:rPr>
        <w:t xml:space="preserve">GASTO = </w:t>
      </w:r>
      <w:proofErr w:type="spellStart"/>
      <w:r w:rsidRPr="00421006">
        <w:rPr>
          <w:b/>
          <w:bCs/>
          <w:i/>
          <w:iCs/>
          <w:lang w:val="en-US"/>
        </w:rPr>
        <w:t>Consumo</w:t>
      </w:r>
      <w:proofErr w:type="spellEnd"/>
      <w:r w:rsidRPr="00421006">
        <w:rPr>
          <w:b/>
          <w:bCs/>
          <w:i/>
          <w:iCs/>
          <w:lang w:val="en-US"/>
        </w:rPr>
        <w:t xml:space="preserve"> privado + </w:t>
      </w:r>
      <w:proofErr w:type="spellStart"/>
      <w:r w:rsidRPr="00421006">
        <w:rPr>
          <w:b/>
          <w:bCs/>
          <w:i/>
          <w:iCs/>
          <w:lang w:val="en-US"/>
        </w:rPr>
        <w:t>Gasto</w:t>
      </w:r>
      <w:proofErr w:type="spellEnd"/>
      <w:r w:rsidRPr="00421006">
        <w:rPr>
          <w:b/>
          <w:bCs/>
          <w:i/>
          <w:iCs/>
          <w:lang w:val="en-US"/>
        </w:rPr>
        <w:t xml:space="preserve"> </w:t>
      </w:r>
      <w:proofErr w:type="spellStart"/>
      <w:r w:rsidRPr="00421006">
        <w:rPr>
          <w:b/>
          <w:bCs/>
          <w:i/>
          <w:iCs/>
          <w:lang w:val="en-US"/>
        </w:rPr>
        <w:t>Público</w:t>
      </w:r>
      <w:proofErr w:type="spellEnd"/>
      <w:r w:rsidRPr="00421006">
        <w:rPr>
          <w:b/>
          <w:bCs/>
          <w:i/>
          <w:iCs/>
          <w:lang w:val="en-US"/>
        </w:rPr>
        <w:t xml:space="preserve"> + </w:t>
      </w:r>
      <w:proofErr w:type="spellStart"/>
      <w:r w:rsidRPr="00421006">
        <w:rPr>
          <w:b/>
          <w:bCs/>
          <w:i/>
          <w:iCs/>
          <w:lang w:val="en-US"/>
        </w:rPr>
        <w:t>Inversión</w:t>
      </w:r>
      <w:proofErr w:type="spellEnd"/>
      <w:r w:rsidRPr="00421006">
        <w:rPr>
          <w:b/>
          <w:bCs/>
          <w:i/>
          <w:iCs/>
          <w:lang w:val="en-US"/>
        </w:rPr>
        <w:t xml:space="preserve"> + </w:t>
      </w:r>
      <w:proofErr w:type="spellStart"/>
      <w:r w:rsidRPr="00421006">
        <w:rPr>
          <w:b/>
          <w:bCs/>
          <w:i/>
          <w:iCs/>
          <w:lang w:val="en-US"/>
        </w:rPr>
        <w:t>Exportación</w:t>
      </w:r>
      <w:proofErr w:type="spellEnd"/>
      <w:r w:rsidRPr="00421006">
        <w:rPr>
          <w:b/>
          <w:bCs/>
          <w:i/>
          <w:iCs/>
          <w:lang w:val="en-US"/>
        </w:rPr>
        <w:t xml:space="preserve"> </w:t>
      </w:r>
      <w:proofErr w:type="spellStart"/>
      <w:r w:rsidRPr="00421006">
        <w:rPr>
          <w:b/>
          <w:bCs/>
          <w:i/>
          <w:iCs/>
          <w:lang w:val="en-US"/>
        </w:rPr>
        <w:t>neta</w:t>
      </w:r>
      <w:proofErr w:type="spellEnd"/>
      <w:r w:rsidRPr="00421006">
        <w:rPr>
          <w:b/>
          <w:bCs/>
          <w:i/>
          <w:iCs/>
          <w:lang w:val="en-US"/>
        </w:rPr>
        <w:t xml:space="preserve"> (X</w:t>
      </w:r>
      <w:r w:rsidRPr="00421006">
        <w:rPr>
          <w:b/>
          <w:bCs/>
          <w:i/>
          <w:iCs/>
          <w:vertAlign w:val="subscript"/>
          <w:lang w:val="en-US"/>
        </w:rPr>
        <w:t>N</w:t>
      </w:r>
      <w:r w:rsidRPr="00421006">
        <w:rPr>
          <w:b/>
          <w:bCs/>
          <w:i/>
          <w:iCs/>
          <w:lang w:val="en-US"/>
        </w:rPr>
        <w:t xml:space="preserve"> = X-M)</w:t>
      </w:r>
    </w:p>
    <w:p w14:paraId="78498094" w14:textId="77777777" w:rsidR="004345E8" w:rsidRPr="00421006" w:rsidRDefault="004345E8" w:rsidP="00437BE5">
      <w:pPr>
        <w:widowControl w:val="0"/>
        <w:spacing w:after="0"/>
      </w:pPr>
      <w:proofErr w:type="spellStart"/>
      <w:r w:rsidRPr="00421006">
        <w:rPr>
          <w:b/>
          <w:bCs/>
          <w:lang w:val="en-US"/>
        </w:rPr>
        <w:t>Agrupando</w:t>
      </w:r>
      <w:proofErr w:type="spellEnd"/>
      <w:r w:rsidRPr="00421006">
        <w:rPr>
          <w:b/>
          <w:bCs/>
          <w:lang w:val="en-US"/>
        </w:rPr>
        <w:t xml:space="preserve"> por </w:t>
      </w:r>
      <w:proofErr w:type="spellStart"/>
      <w:r w:rsidRPr="00421006">
        <w:rPr>
          <w:b/>
          <w:bCs/>
          <w:lang w:val="en-US"/>
        </w:rPr>
        <w:t>sectores</w:t>
      </w:r>
      <w:proofErr w:type="spellEnd"/>
      <w:r w:rsidRPr="00421006">
        <w:rPr>
          <w:b/>
          <w:bCs/>
          <w:lang w:val="en-US"/>
        </w:rPr>
        <w:t xml:space="preserve">: </w:t>
      </w:r>
      <w:r w:rsidRPr="00421006">
        <w:rPr>
          <w:b/>
          <w:bCs/>
          <w:i/>
          <w:iCs/>
          <w:lang w:val="en-US"/>
        </w:rPr>
        <w:t xml:space="preserve">privado </w:t>
      </w:r>
      <w:proofErr w:type="spellStart"/>
      <w:r w:rsidRPr="00421006">
        <w:rPr>
          <w:b/>
          <w:bCs/>
          <w:i/>
          <w:iCs/>
          <w:lang w:val="en-US"/>
        </w:rPr>
        <w:t>interno</w:t>
      </w:r>
      <w:proofErr w:type="spellEnd"/>
      <w:r w:rsidRPr="00421006">
        <w:rPr>
          <w:b/>
          <w:bCs/>
          <w:i/>
          <w:iCs/>
          <w:lang w:val="en-US"/>
        </w:rPr>
        <w:t xml:space="preserve">, </w:t>
      </w:r>
      <w:r w:rsidRPr="00421006">
        <w:rPr>
          <w:b/>
          <w:bCs/>
          <w:i/>
          <w:iCs/>
          <w:color w:val="C00000"/>
          <w:lang w:val="en-US"/>
        </w:rPr>
        <w:t xml:space="preserve">sector </w:t>
      </w:r>
      <w:proofErr w:type="spellStart"/>
      <w:r w:rsidRPr="00421006">
        <w:rPr>
          <w:b/>
          <w:bCs/>
          <w:i/>
          <w:iCs/>
          <w:color w:val="C00000"/>
          <w:lang w:val="en-US"/>
        </w:rPr>
        <w:t>público</w:t>
      </w:r>
      <w:proofErr w:type="spellEnd"/>
      <w:r w:rsidRPr="00421006">
        <w:rPr>
          <w:b/>
          <w:bCs/>
          <w:i/>
          <w:iCs/>
          <w:color w:val="C00000"/>
          <w:lang w:val="en-US"/>
        </w:rPr>
        <w:t>,</w:t>
      </w:r>
      <w:r w:rsidRPr="00421006">
        <w:rPr>
          <w:b/>
          <w:bCs/>
          <w:i/>
          <w:iCs/>
          <w:lang w:val="en-US"/>
        </w:rPr>
        <w:t xml:space="preserve"> y </w:t>
      </w:r>
      <w:r w:rsidRPr="00421006">
        <w:rPr>
          <w:b/>
          <w:bCs/>
          <w:i/>
          <w:iCs/>
          <w:color w:val="00B050"/>
          <w:lang w:val="en-US"/>
        </w:rPr>
        <w:t xml:space="preserve">privado </w:t>
      </w:r>
      <w:proofErr w:type="spellStart"/>
      <w:r w:rsidRPr="00421006">
        <w:rPr>
          <w:b/>
          <w:bCs/>
          <w:i/>
          <w:iCs/>
          <w:color w:val="00B050"/>
          <w:lang w:val="en-US"/>
        </w:rPr>
        <w:t>externo</w:t>
      </w:r>
      <w:proofErr w:type="spellEnd"/>
      <w:r w:rsidRPr="00421006">
        <w:rPr>
          <w:color w:val="2E74B5" w:themeColor="accent5" w:themeShade="BF"/>
          <w:lang w:val="en-US"/>
        </w:rPr>
        <w:t>:</w:t>
      </w:r>
    </w:p>
    <w:p w14:paraId="36D69BFC" w14:textId="0B9D56B7" w:rsidR="004345E8" w:rsidRPr="00421006" w:rsidRDefault="004345E8" w:rsidP="00302777">
      <w:pPr>
        <w:widowControl w:val="0"/>
        <w:spacing w:after="120"/>
        <w:jc w:val="center"/>
        <w:rPr>
          <w:b/>
          <w:bCs/>
          <w:i/>
          <w:iCs/>
        </w:rPr>
      </w:pPr>
      <w:r w:rsidRPr="00421006">
        <w:rPr>
          <w:b/>
          <w:bCs/>
          <w:i/>
          <w:iCs/>
          <w:lang w:val="en-US"/>
        </w:rPr>
        <w:t>(</w:t>
      </w:r>
      <w:proofErr w:type="spellStart"/>
      <w:r w:rsidRPr="00421006">
        <w:rPr>
          <w:b/>
          <w:bCs/>
          <w:i/>
          <w:iCs/>
          <w:lang w:val="en-US"/>
        </w:rPr>
        <w:t>Ingreso</w:t>
      </w:r>
      <w:proofErr w:type="spellEnd"/>
      <w:r w:rsidRPr="00421006">
        <w:rPr>
          <w:b/>
          <w:bCs/>
          <w:i/>
          <w:iCs/>
          <w:lang w:val="en-US"/>
        </w:rPr>
        <w:t xml:space="preserve"> – </w:t>
      </w:r>
      <w:proofErr w:type="spellStart"/>
      <w:r w:rsidRPr="00421006">
        <w:rPr>
          <w:b/>
          <w:bCs/>
          <w:i/>
          <w:iCs/>
          <w:lang w:val="en-US"/>
        </w:rPr>
        <w:t>Consumo</w:t>
      </w:r>
      <w:proofErr w:type="spellEnd"/>
      <w:r w:rsidRPr="00421006">
        <w:rPr>
          <w:b/>
          <w:bCs/>
          <w:i/>
          <w:iCs/>
          <w:lang w:val="en-US"/>
        </w:rPr>
        <w:t xml:space="preserve"> – </w:t>
      </w:r>
      <w:proofErr w:type="spellStart"/>
      <w:r w:rsidRPr="00421006">
        <w:rPr>
          <w:b/>
          <w:bCs/>
          <w:i/>
          <w:iCs/>
          <w:lang w:val="en-US"/>
        </w:rPr>
        <w:t>Inversión</w:t>
      </w:r>
      <w:proofErr w:type="spellEnd"/>
      <w:r w:rsidRPr="00421006">
        <w:rPr>
          <w:b/>
          <w:bCs/>
          <w:i/>
          <w:iCs/>
          <w:lang w:val="en-US"/>
        </w:rPr>
        <w:t>)</w:t>
      </w:r>
      <w:proofErr w:type="spellStart"/>
      <w:r w:rsidRPr="00421006">
        <w:rPr>
          <w:b/>
          <w:bCs/>
          <w:i/>
          <w:iCs/>
          <w:vertAlign w:val="subscript"/>
          <w:lang w:val="en-US"/>
        </w:rPr>
        <w:t>priv</w:t>
      </w:r>
      <w:proofErr w:type="spellEnd"/>
      <w:r w:rsidRPr="00421006">
        <w:rPr>
          <w:b/>
          <w:bCs/>
          <w:i/>
          <w:iCs/>
          <w:vertAlign w:val="subscript"/>
          <w:lang w:val="en-US"/>
        </w:rPr>
        <w:t xml:space="preserve"> int</w:t>
      </w:r>
      <w:r w:rsidRPr="00421006">
        <w:rPr>
          <w:b/>
          <w:bCs/>
          <w:i/>
          <w:iCs/>
          <w:lang w:val="en-US"/>
        </w:rPr>
        <w:t xml:space="preserve"> = </w:t>
      </w:r>
      <w:r w:rsidRPr="00421006">
        <w:rPr>
          <w:b/>
          <w:bCs/>
          <w:i/>
          <w:iCs/>
          <w:color w:val="C00000"/>
          <w:lang w:val="en-US"/>
        </w:rPr>
        <w:t>(</w:t>
      </w:r>
      <w:proofErr w:type="spellStart"/>
      <w:r w:rsidRPr="00421006">
        <w:rPr>
          <w:b/>
          <w:bCs/>
          <w:i/>
          <w:iCs/>
          <w:color w:val="C00000"/>
          <w:lang w:val="en-US"/>
        </w:rPr>
        <w:t>Gasto</w:t>
      </w:r>
      <w:proofErr w:type="spellEnd"/>
      <w:r w:rsidRPr="00421006">
        <w:rPr>
          <w:b/>
          <w:bCs/>
          <w:i/>
          <w:iCs/>
          <w:color w:val="C00000"/>
          <w:lang w:val="en-US"/>
        </w:rPr>
        <w:t xml:space="preserve"> + Inv – </w:t>
      </w:r>
      <w:proofErr w:type="spellStart"/>
      <w:r w:rsidRPr="00421006">
        <w:rPr>
          <w:b/>
          <w:bCs/>
          <w:i/>
          <w:iCs/>
          <w:color w:val="C00000"/>
          <w:lang w:val="en-US"/>
        </w:rPr>
        <w:t>Impuestos</w:t>
      </w:r>
      <w:proofErr w:type="spellEnd"/>
      <w:r w:rsidRPr="00421006">
        <w:rPr>
          <w:b/>
          <w:bCs/>
          <w:i/>
          <w:iCs/>
          <w:color w:val="C00000"/>
          <w:lang w:val="en-US"/>
        </w:rPr>
        <w:t>)</w:t>
      </w:r>
      <w:proofErr w:type="spellStart"/>
      <w:r w:rsidRPr="00421006">
        <w:rPr>
          <w:b/>
          <w:bCs/>
          <w:i/>
          <w:iCs/>
          <w:vertAlign w:val="subscript"/>
          <w:lang w:val="en-US"/>
        </w:rPr>
        <w:t>púb</w:t>
      </w:r>
      <w:proofErr w:type="spellEnd"/>
      <w:r w:rsidRPr="00421006">
        <w:rPr>
          <w:b/>
          <w:bCs/>
          <w:i/>
          <w:iCs/>
          <w:lang w:val="en-US"/>
        </w:rPr>
        <w:t xml:space="preserve"> + </w:t>
      </w:r>
      <w:r w:rsidRPr="00421006">
        <w:rPr>
          <w:b/>
          <w:bCs/>
          <w:i/>
          <w:iCs/>
          <w:color w:val="00B050"/>
          <w:lang w:val="en-US"/>
        </w:rPr>
        <w:t>X</w:t>
      </w:r>
      <w:r w:rsidRPr="00421006">
        <w:rPr>
          <w:b/>
          <w:bCs/>
          <w:i/>
          <w:iCs/>
          <w:color w:val="00B050"/>
          <w:vertAlign w:val="subscript"/>
          <w:lang w:val="en-US"/>
        </w:rPr>
        <w:t>N</w:t>
      </w:r>
      <w:r w:rsidRPr="00421006">
        <w:rPr>
          <w:b/>
          <w:bCs/>
          <w:i/>
          <w:iCs/>
          <w:color w:val="00B050"/>
          <w:lang w:val="en-US"/>
        </w:rPr>
        <w:t xml:space="preserve"> (</w:t>
      </w:r>
      <w:r w:rsidR="00821C37" w:rsidRPr="00421006">
        <w:rPr>
          <w:b/>
          <w:bCs/>
          <w:i/>
          <w:iCs/>
          <w:color w:val="00B050"/>
          <w:lang w:val="en-US"/>
        </w:rPr>
        <w:t xml:space="preserve">X-M </w:t>
      </w:r>
      <w:r w:rsidRPr="00421006">
        <w:rPr>
          <w:b/>
          <w:bCs/>
          <w:i/>
          <w:iCs/>
          <w:color w:val="00B050"/>
          <w:lang w:val="en-US"/>
        </w:rPr>
        <w:t>= –AE)</w:t>
      </w:r>
    </w:p>
    <w:p w14:paraId="622AF3E1" w14:textId="77777777" w:rsidR="004345E8" w:rsidRPr="00421006" w:rsidRDefault="004345E8" w:rsidP="00302777">
      <w:pPr>
        <w:widowControl w:val="0"/>
        <w:spacing w:after="120"/>
        <w:jc w:val="center"/>
        <w:rPr>
          <w:b/>
          <w:bCs/>
          <w:i/>
          <w:iCs/>
        </w:rPr>
      </w:pPr>
      <w:proofErr w:type="spellStart"/>
      <w:r w:rsidRPr="00421006">
        <w:rPr>
          <w:b/>
          <w:bCs/>
          <w:i/>
          <w:iCs/>
          <w:lang w:val="en-US"/>
        </w:rPr>
        <w:t>Ahorro</w:t>
      </w:r>
      <w:proofErr w:type="spellEnd"/>
      <w:r w:rsidRPr="00421006">
        <w:rPr>
          <w:b/>
          <w:bCs/>
          <w:i/>
          <w:iCs/>
          <w:lang w:val="en-US"/>
        </w:rPr>
        <w:t xml:space="preserve"> Privado </w:t>
      </w:r>
      <w:proofErr w:type="spellStart"/>
      <w:r w:rsidRPr="00421006">
        <w:rPr>
          <w:b/>
          <w:bCs/>
          <w:i/>
          <w:iCs/>
          <w:lang w:val="en-US"/>
        </w:rPr>
        <w:t>Interno</w:t>
      </w:r>
      <w:proofErr w:type="spellEnd"/>
      <w:r w:rsidRPr="00421006">
        <w:rPr>
          <w:b/>
          <w:bCs/>
          <w:i/>
          <w:iCs/>
          <w:lang w:val="en-US"/>
        </w:rPr>
        <w:t xml:space="preserve"> Neto (API) + </w:t>
      </w:r>
      <w:proofErr w:type="spellStart"/>
      <w:r w:rsidRPr="00421006">
        <w:rPr>
          <w:b/>
          <w:bCs/>
          <w:i/>
          <w:iCs/>
          <w:color w:val="00B050"/>
          <w:lang w:val="en-US"/>
        </w:rPr>
        <w:t>Ahorro</w:t>
      </w:r>
      <w:proofErr w:type="spellEnd"/>
      <w:r w:rsidRPr="00421006">
        <w:rPr>
          <w:b/>
          <w:bCs/>
          <w:i/>
          <w:iCs/>
          <w:color w:val="00B050"/>
          <w:lang w:val="en-US"/>
        </w:rPr>
        <w:t xml:space="preserve"> Privado </w:t>
      </w:r>
      <w:proofErr w:type="spellStart"/>
      <w:r w:rsidRPr="00421006">
        <w:rPr>
          <w:b/>
          <w:bCs/>
          <w:i/>
          <w:iCs/>
          <w:color w:val="00B050"/>
          <w:lang w:val="en-US"/>
        </w:rPr>
        <w:t>Externo</w:t>
      </w:r>
      <w:proofErr w:type="spellEnd"/>
      <w:r w:rsidRPr="00421006">
        <w:rPr>
          <w:b/>
          <w:bCs/>
          <w:i/>
          <w:iCs/>
          <w:color w:val="00B050"/>
          <w:lang w:val="en-US"/>
        </w:rPr>
        <w:t xml:space="preserve"> (AE)</w:t>
      </w:r>
      <w:r w:rsidRPr="00421006">
        <w:rPr>
          <w:b/>
          <w:bCs/>
          <w:i/>
          <w:iCs/>
          <w:color w:val="1F4E79" w:themeColor="accent5" w:themeShade="80"/>
          <w:lang w:val="en-US"/>
        </w:rPr>
        <w:t xml:space="preserve"> </w:t>
      </w:r>
      <w:r w:rsidRPr="00421006">
        <w:rPr>
          <w:b/>
          <w:bCs/>
          <w:i/>
          <w:iCs/>
          <w:lang w:val="en-US"/>
        </w:rPr>
        <w:t xml:space="preserve">= </w:t>
      </w:r>
      <w:proofErr w:type="spellStart"/>
      <w:r w:rsidRPr="00421006">
        <w:rPr>
          <w:b/>
          <w:bCs/>
          <w:i/>
          <w:iCs/>
          <w:color w:val="C00000"/>
          <w:lang w:val="en-US"/>
        </w:rPr>
        <w:t>Déficit</w:t>
      </w:r>
      <w:proofErr w:type="spellEnd"/>
    </w:p>
    <w:p w14:paraId="7A6B9AAB" w14:textId="509AA4A1" w:rsidR="004345E8" w:rsidRPr="00421006" w:rsidRDefault="004345E8" w:rsidP="00302777">
      <w:pPr>
        <w:widowControl w:val="0"/>
        <w:spacing w:after="120"/>
        <w:jc w:val="center"/>
      </w:pPr>
      <w:r w:rsidRPr="00421006">
        <w:rPr>
          <w:b/>
          <w:bCs/>
          <w:lang w:val="en-US"/>
        </w:rPr>
        <w:t xml:space="preserve">Si </w:t>
      </w:r>
      <w:r w:rsidRPr="00421006">
        <w:rPr>
          <w:b/>
          <w:bCs/>
          <w:color w:val="00B050"/>
          <w:lang w:val="en-US"/>
        </w:rPr>
        <w:t xml:space="preserve">AE </w:t>
      </w:r>
      <w:r w:rsidRPr="00421006">
        <w:rPr>
          <w:b/>
          <w:bCs/>
          <w:color w:val="00B050"/>
          <w:lang w:val="en-US"/>
        </w:rPr>
        <w:sym w:font="Symbol" w:char="F0BB"/>
      </w:r>
      <w:r w:rsidRPr="00421006">
        <w:rPr>
          <w:b/>
          <w:bCs/>
          <w:color w:val="00B050"/>
          <w:lang w:val="en-US"/>
        </w:rPr>
        <w:t xml:space="preserve"> 0</w:t>
      </w:r>
      <w:r w:rsidRPr="00421006">
        <w:rPr>
          <w:b/>
          <w:bCs/>
          <w:lang w:val="en-US"/>
        </w:rPr>
        <w:t xml:space="preserve">, </w:t>
      </w:r>
      <w:proofErr w:type="spellStart"/>
      <w:r w:rsidRPr="00421006">
        <w:rPr>
          <w:b/>
          <w:bCs/>
          <w:lang w:val="en-US"/>
        </w:rPr>
        <w:t>el</w:t>
      </w:r>
      <w:proofErr w:type="spellEnd"/>
      <w:r w:rsidRPr="00421006">
        <w:rPr>
          <w:b/>
          <w:bCs/>
          <w:lang w:val="en-US"/>
        </w:rPr>
        <w:t xml:space="preserve"> </w:t>
      </w:r>
      <w:proofErr w:type="spellStart"/>
      <w:r w:rsidRPr="00421006">
        <w:rPr>
          <w:b/>
          <w:bCs/>
          <w:lang w:val="en-US"/>
        </w:rPr>
        <w:t>déficit</w:t>
      </w:r>
      <w:proofErr w:type="spellEnd"/>
      <w:r w:rsidRPr="00421006">
        <w:rPr>
          <w:b/>
          <w:bCs/>
          <w:lang w:val="en-US"/>
        </w:rPr>
        <w:t xml:space="preserve"> </w:t>
      </w:r>
      <w:proofErr w:type="spellStart"/>
      <w:r w:rsidRPr="00421006">
        <w:rPr>
          <w:b/>
          <w:bCs/>
          <w:lang w:val="en-US"/>
        </w:rPr>
        <w:t>público</w:t>
      </w:r>
      <w:proofErr w:type="spellEnd"/>
      <w:r w:rsidRPr="00421006">
        <w:rPr>
          <w:b/>
          <w:bCs/>
          <w:lang w:val="en-US"/>
        </w:rPr>
        <w:t xml:space="preserve"> es, “centavo a centavo”, </w:t>
      </w:r>
      <w:proofErr w:type="spellStart"/>
      <w:r w:rsidRPr="00421006">
        <w:rPr>
          <w:b/>
          <w:bCs/>
          <w:lang w:val="en-US"/>
        </w:rPr>
        <w:t>ahorro</w:t>
      </w:r>
      <w:proofErr w:type="spellEnd"/>
      <w:r w:rsidRPr="00421006">
        <w:rPr>
          <w:b/>
          <w:bCs/>
          <w:lang w:val="en-US"/>
        </w:rPr>
        <w:t xml:space="preserve"> para </w:t>
      </w:r>
      <w:proofErr w:type="spellStart"/>
      <w:r w:rsidRPr="00421006">
        <w:rPr>
          <w:b/>
          <w:bCs/>
          <w:lang w:val="en-US"/>
        </w:rPr>
        <w:t>el</w:t>
      </w:r>
      <w:proofErr w:type="spellEnd"/>
      <w:r w:rsidRPr="00421006">
        <w:rPr>
          <w:b/>
          <w:bCs/>
          <w:lang w:val="en-US"/>
        </w:rPr>
        <w:t xml:space="preserve"> sector privado</w:t>
      </w:r>
      <w:r w:rsidR="00421006">
        <w:rPr>
          <w:b/>
          <w:bCs/>
          <w:lang w:val="en-US"/>
        </w:rPr>
        <w:t xml:space="preserve">. </w:t>
      </w:r>
      <w:r w:rsidR="00DC7293" w:rsidRPr="00421006">
        <w:rPr>
          <w:b/>
          <w:bCs/>
          <w:i/>
          <w:iCs/>
          <w:lang w:val="en-US"/>
        </w:rPr>
        <w:t>IMPLICA</w:t>
      </w:r>
      <w:r w:rsidR="001833F9">
        <w:rPr>
          <w:b/>
          <w:bCs/>
          <w:i/>
          <w:iCs/>
          <w:lang w:val="en-US"/>
        </w:rPr>
        <w:t xml:space="preserve"> que, p</w:t>
      </w:r>
      <w:r w:rsidRPr="00421006">
        <w:rPr>
          <w:b/>
          <w:bCs/>
          <w:i/>
          <w:iCs/>
          <w:lang w:val="en-US"/>
        </w:rPr>
        <w:t xml:space="preserve">ara que </w:t>
      </w:r>
      <w:proofErr w:type="spellStart"/>
      <w:r w:rsidRPr="00421006">
        <w:rPr>
          <w:b/>
          <w:bCs/>
          <w:i/>
          <w:iCs/>
          <w:lang w:val="en-US"/>
        </w:rPr>
        <w:t>el</w:t>
      </w:r>
      <w:proofErr w:type="spellEnd"/>
      <w:r w:rsidRPr="00421006">
        <w:rPr>
          <w:b/>
          <w:bCs/>
          <w:i/>
          <w:iCs/>
          <w:lang w:val="en-US"/>
        </w:rPr>
        <w:t xml:space="preserve"> </w:t>
      </w:r>
      <w:r w:rsidR="00DC7293" w:rsidRPr="00421006">
        <w:rPr>
          <w:b/>
          <w:bCs/>
          <w:i/>
          <w:iCs/>
          <w:lang w:val="en-US"/>
        </w:rPr>
        <w:t xml:space="preserve">sector </w:t>
      </w:r>
      <w:r w:rsidRPr="00421006">
        <w:rPr>
          <w:b/>
          <w:bCs/>
          <w:i/>
          <w:iCs/>
          <w:lang w:val="en-US"/>
        </w:rPr>
        <w:t xml:space="preserve">privado </w:t>
      </w:r>
      <w:proofErr w:type="spellStart"/>
      <w:r w:rsidRPr="00421006">
        <w:rPr>
          <w:b/>
          <w:bCs/>
          <w:i/>
          <w:iCs/>
          <w:lang w:val="en-US"/>
        </w:rPr>
        <w:t>ahorre</w:t>
      </w:r>
      <w:proofErr w:type="spellEnd"/>
      <w:r w:rsidRPr="00421006">
        <w:rPr>
          <w:b/>
          <w:bCs/>
          <w:i/>
          <w:iCs/>
          <w:lang w:val="en-US"/>
        </w:rPr>
        <w:t xml:space="preserve">, </w:t>
      </w:r>
      <w:proofErr w:type="spellStart"/>
      <w:r w:rsidRPr="00421006">
        <w:rPr>
          <w:b/>
          <w:bCs/>
          <w:i/>
          <w:iCs/>
          <w:lang w:val="en-US"/>
        </w:rPr>
        <w:t>el</w:t>
      </w:r>
      <w:proofErr w:type="spellEnd"/>
      <w:r w:rsidRPr="00421006">
        <w:rPr>
          <w:b/>
          <w:bCs/>
          <w:i/>
          <w:iCs/>
          <w:lang w:val="en-US"/>
        </w:rPr>
        <w:t xml:space="preserve"> </w:t>
      </w:r>
      <w:proofErr w:type="spellStart"/>
      <w:r w:rsidRPr="00421006">
        <w:rPr>
          <w:b/>
          <w:bCs/>
          <w:i/>
          <w:iCs/>
          <w:lang w:val="en-US"/>
        </w:rPr>
        <w:t>gobierno</w:t>
      </w:r>
      <w:proofErr w:type="spellEnd"/>
      <w:r w:rsidRPr="00421006">
        <w:rPr>
          <w:b/>
          <w:bCs/>
          <w:i/>
          <w:iCs/>
          <w:lang w:val="en-US"/>
        </w:rPr>
        <w:t xml:space="preserve"> debe </w:t>
      </w:r>
      <w:proofErr w:type="spellStart"/>
      <w:r w:rsidRPr="00421006">
        <w:rPr>
          <w:b/>
          <w:bCs/>
          <w:i/>
          <w:iCs/>
          <w:lang w:val="en-US"/>
        </w:rPr>
        <w:t>operar</w:t>
      </w:r>
      <w:proofErr w:type="spellEnd"/>
      <w:r w:rsidRPr="00421006">
        <w:rPr>
          <w:b/>
          <w:bCs/>
          <w:i/>
          <w:iCs/>
          <w:lang w:val="en-US"/>
        </w:rPr>
        <w:t xml:space="preserve"> </w:t>
      </w:r>
      <w:r w:rsidR="00DC7293" w:rsidRPr="00421006">
        <w:rPr>
          <w:b/>
          <w:bCs/>
          <w:i/>
          <w:iCs/>
          <w:lang w:val="en-US"/>
        </w:rPr>
        <w:t>con</w:t>
      </w:r>
      <w:r w:rsidRPr="00421006">
        <w:rPr>
          <w:b/>
          <w:bCs/>
          <w:i/>
          <w:iCs/>
          <w:lang w:val="en-US"/>
        </w:rPr>
        <w:t xml:space="preserve"> </w:t>
      </w:r>
      <w:proofErr w:type="spellStart"/>
      <w:r w:rsidRPr="00421006">
        <w:rPr>
          <w:b/>
          <w:bCs/>
          <w:i/>
          <w:iCs/>
          <w:lang w:val="en-US"/>
        </w:rPr>
        <w:t>déficit</w:t>
      </w:r>
      <w:proofErr w:type="spellEnd"/>
    </w:p>
    <w:p w14:paraId="27FE947C" w14:textId="6349B7BF" w:rsidR="00D333EC" w:rsidRDefault="001833F9" w:rsidP="00437BE5">
      <w:pPr>
        <w:widowControl w:val="0"/>
        <w:tabs>
          <w:tab w:val="left" w:pos="491"/>
        </w:tabs>
        <w:jc w:val="both"/>
        <w:rPr>
          <w:rFonts w:asciiTheme="majorHAnsi" w:hAnsiTheme="majorHAnsi" w:cstheme="majorHAnsi"/>
          <w:b/>
          <w:bCs/>
          <w:i/>
          <w:iCs/>
          <w:sz w:val="24"/>
          <w:szCs w:val="24"/>
        </w:rPr>
      </w:pPr>
      <w:r>
        <w:rPr>
          <w:rFonts w:asciiTheme="majorHAnsi" w:hAnsiTheme="majorHAnsi" w:cstheme="majorHAnsi"/>
          <w:b/>
          <w:bCs/>
          <w:i/>
          <w:iCs/>
          <w:sz w:val="24"/>
          <w:szCs w:val="24"/>
        </w:rPr>
        <w:t>I</w:t>
      </w:r>
      <w:r w:rsidR="00EA488D" w:rsidRPr="00D333EC">
        <w:rPr>
          <w:rFonts w:asciiTheme="majorHAnsi" w:hAnsiTheme="majorHAnsi" w:cstheme="majorHAnsi"/>
          <w:b/>
          <w:bCs/>
          <w:i/>
          <w:iCs/>
          <w:sz w:val="24"/>
          <w:szCs w:val="24"/>
        </w:rPr>
        <w:t xml:space="preserve">nsistir en equilibrio o superávit fiscal como condición de </w:t>
      </w:r>
      <w:r w:rsidR="00821C37" w:rsidRPr="00D333EC">
        <w:rPr>
          <w:rFonts w:asciiTheme="majorHAnsi" w:hAnsiTheme="majorHAnsi" w:cstheme="majorHAnsi"/>
          <w:b/>
          <w:bCs/>
          <w:i/>
          <w:iCs/>
          <w:sz w:val="24"/>
          <w:szCs w:val="24"/>
        </w:rPr>
        <w:t>crecimiento</w:t>
      </w:r>
      <w:r w:rsidR="00EA488D" w:rsidRPr="00D333EC">
        <w:rPr>
          <w:rFonts w:asciiTheme="majorHAnsi" w:hAnsiTheme="majorHAnsi" w:cstheme="majorHAnsi"/>
          <w:b/>
          <w:bCs/>
          <w:i/>
          <w:iCs/>
          <w:sz w:val="24"/>
          <w:szCs w:val="24"/>
        </w:rPr>
        <w:t xml:space="preserve">, bordea </w:t>
      </w:r>
      <w:r w:rsidR="00AC0E61">
        <w:rPr>
          <w:rFonts w:asciiTheme="majorHAnsi" w:hAnsiTheme="majorHAnsi" w:cstheme="majorHAnsi"/>
          <w:b/>
          <w:bCs/>
          <w:i/>
          <w:iCs/>
          <w:sz w:val="24"/>
          <w:szCs w:val="24"/>
        </w:rPr>
        <w:t>(</w:t>
      </w:r>
      <w:r w:rsidR="00EA488D" w:rsidRPr="00D333EC">
        <w:rPr>
          <w:rFonts w:asciiTheme="majorHAnsi" w:hAnsiTheme="majorHAnsi" w:cstheme="majorHAnsi"/>
          <w:b/>
          <w:bCs/>
          <w:i/>
          <w:iCs/>
          <w:sz w:val="24"/>
          <w:szCs w:val="24"/>
        </w:rPr>
        <w:t>o cae</w:t>
      </w:r>
      <w:r w:rsidR="00AC0E61">
        <w:rPr>
          <w:rFonts w:asciiTheme="majorHAnsi" w:hAnsiTheme="majorHAnsi" w:cstheme="majorHAnsi"/>
          <w:b/>
          <w:bCs/>
          <w:i/>
          <w:iCs/>
          <w:sz w:val="24"/>
          <w:szCs w:val="24"/>
        </w:rPr>
        <w:t>)</w:t>
      </w:r>
      <w:r w:rsidR="00EA488D" w:rsidRPr="00D333EC">
        <w:rPr>
          <w:rFonts w:asciiTheme="majorHAnsi" w:hAnsiTheme="majorHAnsi" w:cstheme="majorHAnsi"/>
          <w:b/>
          <w:bCs/>
          <w:i/>
          <w:iCs/>
          <w:sz w:val="24"/>
          <w:szCs w:val="24"/>
        </w:rPr>
        <w:t xml:space="preserve"> en el absurdo. </w:t>
      </w:r>
    </w:p>
    <w:p w14:paraId="2B1FD77C" w14:textId="69F48955" w:rsidR="00D333EC" w:rsidRPr="00AC0E61" w:rsidRDefault="00D333EC" w:rsidP="00437BE5">
      <w:pPr>
        <w:pStyle w:val="Prrafodelista"/>
        <w:widowControl w:val="0"/>
        <w:numPr>
          <w:ilvl w:val="0"/>
          <w:numId w:val="4"/>
        </w:numPr>
        <w:jc w:val="both"/>
        <w:rPr>
          <w:rFonts w:cstheme="minorHAnsi"/>
          <w:b/>
          <w:bCs/>
          <w:i/>
          <w:iCs/>
          <w:sz w:val="24"/>
          <w:szCs w:val="24"/>
        </w:rPr>
      </w:pPr>
      <w:r w:rsidRPr="00AC0E61">
        <w:rPr>
          <w:rFonts w:cstheme="minorHAnsi"/>
          <w:b/>
          <w:bCs/>
          <w:i/>
          <w:iCs/>
          <w:sz w:val="24"/>
          <w:szCs w:val="24"/>
        </w:rPr>
        <w:lastRenderedPageBreak/>
        <w:t xml:space="preserve">El Banco Central </w:t>
      </w:r>
      <w:r w:rsidR="00C569AA">
        <w:rPr>
          <w:rFonts w:cstheme="minorHAnsi"/>
          <w:b/>
          <w:bCs/>
          <w:i/>
          <w:iCs/>
          <w:sz w:val="24"/>
          <w:szCs w:val="24"/>
        </w:rPr>
        <w:t xml:space="preserve">(BC) </w:t>
      </w:r>
      <w:r w:rsidRPr="00AC0E61">
        <w:rPr>
          <w:rFonts w:cstheme="minorHAnsi"/>
          <w:b/>
          <w:bCs/>
          <w:i/>
          <w:iCs/>
          <w:sz w:val="24"/>
          <w:szCs w:val="24"/>
        </w:rPr>
        <w:t>imprim</w:t>
      </w:r>
      <w:r w:rsidR="00AC0E61" w:rsidRPr="00AC0E61">
        <w:rPr>
          <w:rFonts w:cstheme="minorHAnsi"/>
          <w:b/>
          <w:bCs/>
          <w:i/>
          <w:iCs/>
          <w:sz w:val="24"/>
          <w:szCs w:val="24"/>
        </w:rPr>
        <w:t xml:space="preserve">e </w:t>
      </w:r>
      <w:r w:rsidRPr="00AC0E61">
        <w:rPr>
          <w:rFonts w:cstheme="minorHAnsi"/>
          <w:b/>
          <w:bCs/>
          <w:i/>
          <w:iCs/>
          <w:sz w:val="24"/>
          <w:szCs w:val="24"/>
        </w:rPr>
        <w:t>dinero para financiar el gasto del Gobierno</w:t>
      </w:r>
    </w:p>
    <w:p w14:paraId="38B462AD" w14:textId="40E7DDF1" w:rsidR="00AC0E61" w:rsidRPr="00AC0E61" w:rsidRDefault="00AC0E61" w:rsidP="00437BE5">
      <w:pPr>
        <w:widowControl w:val="0"/>
        <w:jc w:val="both"/>
        <w:rPr>
          <w:sz w:val="24"/>
          <w:szCs w:val="24"/>
        </w:rPr>
      </w:pPr>
      <w:r w:rsidRPr="00AC0E61">
        <w:rPr>
          <w:sz w:val="24"/>
          <w:szCs w:val="24"/>
        </w:rPr>
        <w:t xml:space="preserve">El déficit primario </w:t>
      </w:r>
      <w:r w:rsidRPr="00AC0E61">
        <w:rPr>
          <w:rFonts w:cstheme="minorHAnsi"/>
          <w:sz w:val="24"/>
          <w:szCs w:val="24"/>
        </w:rPr>
        <w:t>–</w:t>
      </w:r>
      <w:r w:rsidRPr="00AC0E61">
        <w:rPr>
          <w:sz w:val="24"/>
          <w:szCs w:val="24"/>
        </w:rPr>
        <w:t xml:space="preserve">gasto del gobierno mayor que las recaudaciones tributarias, no es más que el aumento del circulante en poder del público; no constituye deuda alguna del gobierno hacia terceros ni, menos, una deuda que “pagarán las futuras generaciones”. En consecuencia, vender bonos o contratar deudas en moneda nacional para “financiar el déficit”, es innecesario </w:t>
      </w:r>
      <w:r w:rsidR="001F77FC">
        <w:rPr>
          <w:sz w:val="24"/>
          <w:szCs w:val="24"/>
        </w:rPr>
        <w:t xml:space="preserve">especialmente si </w:t>
      </w:r>
      <w:r w:rsidRPr="00AC0E61">
        <w:rPr>
          <w:sz w:val="24"/>
          <w:szCs w:val="24"/>
        </w:rPr>
        <w:t xml:space="preserve">el gobierno </w:t>
      </w:r>
      <w:r w:rsidR="001F77FC">
        <w:rPr>
          <w:sz w:val="24"/>
          <w:szCs w:val="24"/>
        </w:rPr>
        <w:t>vela</w:t>
      </w:r>
      <w:r w:rsidR="00E7784F">
        <w:rPr>
          <w:sz w:val="24"/>
          <w:szCs w:val="24"/>
        </w:rPr>
        <w:t>ra</w:t>
      </w:r>
      <w:r w:rsidR="001F77FC">
        <w:rPr>
          <w:sz w:val="24"/>
          <w:szCs w:val="24"/>
        </w:rPr>
        <w:t xml:space="preserve"> por</w:t>
      </w:r>
      <w:r w:rsidRPr="00AC0E61">
        <w:rPr>
          <w:sz w:val="24"/>
          <w:szCs w:val="24"/>
        </w:rPr>
        <w:t>que el déficit se tradu</w:t>
      </w:r>
      <w:r w:rsidR="001F77FC">
        <w:rPr>
          <w:sz w:val="24"/>
          <w:szCs w:val="24"/>
        </w:rPr>
        <w:t>z</w:t>
      </w:r>
      <w:r w:rsidRPr="00AC0E61">
        <w:rPr>
          <w:sz w:val="24"/>
          <w:szCs w:val="24"/>
        </w:rPr>
        <w:t>c</w:t>
      </w:r>
      <w:r w:rsidR="001F77FC">
        <w:rPr>
          <w:sz w:val="24"/>
          <w:szCs w:val="24"/>
        </w:rPr>
        <w:t>a</w:t>
      </w:r>
      <w:r w:rsidRPr="00AC0E61">
        <w:rPr>
          <w:sz w:val="24"/>
          <w:szCs w:val="24"/>
        </w:rPr>
        <w:t xml:space="preserve"> en fortalecer y acrecentar el patrimonio productivo real de la sociedad y del Estado.</w:t>
      </w:r>
    </w:p>
    <w:p w14:paraId="55AC467C" w14:textId="75EB592B" w:rsidR="004360A0" w:rsidRDefault="00AC0E61" w:rsidP="00437BE5">
      <w:pPr>
        <w:widowControl w:val="0"/>
        <w:jc w:val="both"/>
        <w:rPr>
          <w:sz w:val="24"/>
          <w:szCs w:val="24"/>
        </w:rPr>
      </w:pPr>
      <w:r w:rsidRPr="00AC0E61">
        <w:rPr>
          <w:sz w:val="24"/>
          <w:szCs w:val="24"/>
        </w:rPr>
        <w:t xml:space="preserve">Si bien, desde la perspectiva de la contabilidad, el gasto deficitario coloca “en rojo” el saldo de las cuentas del Tesoro General de la Nación </w:t>
      </w:r>
      <w:r w:rsidR="00F1169C">
        <w:rPr>
          <w:sz w:val="24"/>
          <w:szCs w:val="24"/>
        </w:rPr>
        <w:t xml:space="preserve">(TGN) </w:t>
      </w:r>
      <w:r w:rsidRPr="00AC0E61">
        <w:rPr>
          <w:sz w:val="24"/>
          <w:szCs w:val="24"/>
        </w:rPr>
        <w:t>en el BC</w:t>
      </w:r>
      <w:r w:rsidR="00F1169C">
        <w:rPr>
          <w:sz w:val="24"/>
          <w:szCs w:val="24"/>
        </w:rPr>
        <w:t xml:space="preserve"> (los débitos son mayores que los créditos)</w:t>
      </w:r>
      <w:r w:rsidRPr="00AC0E61">
        <w:rPr>
          <w:sz w:val="24"/>
          <w:szCs w:val="24"/>
        </w:rPr>
        <w:t>, en el balance global</w:t>
      </w:r>
      <w:r w:rsidR="00E7784F">
        <w:rPr>
          <w:sz w:val="24"/>
          <w:szCs w:val="24"/>
        </w:rPr>
        <w:t>,</w:t>
      </w:r>
      <w:r w:rsidRPr="00AC0E61">
        <w:rPr>
          <w:sz w:val="24"/>
          <w:szCs w:val="24"/>
        </w:rPr>
        <w:t xml:space="preserve"> el patrimonio nacional habrá crecido si, gracias a ese gasto, existe un nuevo puente, un mejor hospital o una nueva generación de científicos. Es decir, </w:t>
      </w:r>
      <w:r w:rsidR="00F1169C">
        <w:rPr>
          <w:sz w:val="24"/>
          <w:szCs w:val="24"/>
        </w:rPr>
        <w:t xml:space="preserve">si </w:t>
      </w:r>
      <w:r w:rsidRPr="00AC0E61">
        <w:rPr>
          <w:sz w:val="24"/>
          <w:szCs w:val="24"/>
        </w:rPr>
        <w:t>el gasto público est</w:t>
      </w:r>
      <w:r w:rsidR="00F1169C" w:rsidRPr="00AC0E61">
        <w:rPr>
          <w:sz w:val="24"/>
          <w:szCs w:val="24"/>
        </w:rPr>
        <w:t>á</w:t>
      </w:r>
      <w:r w:rsidRPr="00AC0E61">
        <w:rPr>
          <w:sz w:val="24"/>
          <w:szCs w:val="24"/>
        </w:rPr>
        <w:t xml:space="preserve"> dirigido a construir nuevas capacidades productivas y fortalecer el patrimonio nacional real, sea en salud, educación, el bienestar de las personas, y, por supuesto, en el desarrollo de </w:t>
      </w:r>
      <w:r w:rsidR="00C569AA">
        <w:rPr>
          <w:sz w:val="24"/>
          <w:szCs w:val="24"/>
        </w:rPr>
        <w:t xml:space="preserve">nueva o </w:t>
      </w:r>
      <w:r w:rsidRPr="00AC0E61">
        <w:rPr>
          <w:sz w:val="24"/>
          <w:szCs w:val="24"/>
        </w:rPr>
        <w:t>creciente capacidad de generar valor para las actuales y futuras generaciones</w:t>
      </w:r>
      <w:r w:rsidR="00F1169C">
        <w:rPr>
          <w:sz w:val="24"/>
          <w:szCs w:val="24"/>
        </w:rPr>
        <w:t>, es irrelevante cu</w:t>
      </w:r>
      <w:r w:rsidR="00F1169C" w:rsidRPr="00AC0E61">
        <w:rPr>
          <w:sz w:val="24"/>
          <w:szCs w:val="24"/>
        </w:rPr>
        <w:t>á</w:t>
      </w:r>
      <w:r w:rsidR="00F1169C">
        <w:rPr>
          <w:sz w:val="24"/>
          <w:szCs w:val="24"/>
        </w:rPr>
        <w:t xml:space="preserve">n en rojo </w:t>
      </w:r>
      <w:r w:rsidR="00E7784F">
        <w:rPr>
          <w:sz w:val="24"/>
          <w:szCs w:val="24"/>
        </w:rPr>
        <w:t xml:space="preserve">queda </w:t>
      </w:r>
      <w:r w:rsidR="00F1169C">
        <w:rPr>
          <w:sz w:val="24"/>
          <w:szCs w:val="24"/>
        </w:rPr>
        <w:t xml:space="preserve">la cuenta del TGN en el BC: los </w:t>
      </w:r>
      <w:r w:rsidR="00B9787A">
        <w:rPr>
          <w:sz w:val="24"/>
          <w:szCs w:val="24"/>
        </w:rPr>
        <w:t xml:space="preserve">nuevos </w:t>
      </w:r>
      <w:r w:rsidR="00F1169C">
        <w:rPr>
          <w:sz w:val="24"/>
          <w:szCs w:val="24"/>
        </w:rPr>
        <w:t xml:space="preserve">activos </w:t>
      </w:r>
      <w:r w:rsidR="00E7784F">
        <w:rPr>
          <w:sz w:val="24"/>
          <w:szCs w:val="24"/>
        </w:rPr>
        <w:t xml:space="preserve">creados </w:t>
      </w:r>
      <w:r w:rsidR="00B9787A">
        <w:rPr>
          <w:rFonts w:cstheme="minorHAnsi"/>
          <w:sz w:val="24"/>
          <w:szCs w:val="24"/>
        </w:rPr>
        <w:t>–</w:t>
      </w:r>
      <w:r w:rsidR="00F1169C">
        <w:rPr>
          <w:sz w:val="24"/>
          <w:szCs w:val="24"/>
        </w:rPr>
        <w:t>financieros</w:t>
      </w:r>
      <w:r w:rsidR="00B9787A">
        <w:rPr>
          <w:sz w:val="24"/>
          <w:szCs w:val="24"/>
        </w:rPr>
        <w:t>,</w:t>
      </w:r>
      <w:r w:rsidR="00F1169C">
        <w:rPr>
          <w:sz w:val="24"/>
          <w:szCs w:val="24"/>
        </w:rPr>
        <w:t xml:space="preserve"> </w:t>
      </w:r>
      <w:r w:rsidR="00B9787A">
        <w:rPr>
          <w:sz w:val="24"/>
          <w:szCs w:val="24"/>
        </w:rPr>
        <w:t xml:space="preserve">no financieros </w:t>
      </w:r>
      <w:r w:rsidR="00F1169C">
        <w:rPr>
          <w:sz w:val="24"/>
          <w:szCs w:val="24"/>
        </w:rPr>
        <w:t xml:space="preserve">y </w:t>
      </w:r>
      <w:r w:rsidR="00E7784F">
        <w:rPr>
          <w:sz w:val="24"/>
          <w:szCs w:val="24"/>
        </w:rPr>
        <w:t>reales</w:t>
      </w:r>
      <w:r w:rsidR="00B9787A">
        <w:rPr>
          <w:sz w:val="24"/>
          <w:szCs w:val="24"/>
        </w:rPr>
        <w:t xml:space="preserve">, </w:t>
      </w:r>
      <w:r w:rsidR="00F1169C">
        <w:rPr>
          <w:sz w:val="24"/>
          <w:szCs w:val="24"/>
        </w:rPr>
        <w:t xml:space="preserve">compensarían holgadamente los </w:t>
      </w:r>
      <w:r w:rsidR="004360A0">
        <w:rPr>
          <w:sz w:val="24"/>
          <w:szCs w:val="24"/>
        </w:rPr>
        <w:t>“</w:t>
      </w:r>
      <w:r w:rsidR="00F1169C">
        <w:rPr>
          <w:sz w:val="24"/>
          <w:szCs w:val="24"/>
        </w:rPr>
        <w:t>sobregiros</w:t>
      </w:r>
      <w:r w:rsidR="004360A0">
        <w:rPr>
          <w:sz w:val="24"/>
          <w:szCs w:val="24"/>
        </w:rPr>
        <w:t>” en la cuenta del TGN en el BC</w:t>
      </w:r>
      <w:r w:rsidRPr="00AC0E61">
        <w:rPr>
          <w:sz w:val="24"/>
          <w:szCs w:val="24"/>
        </w:rPr>
        <w:t xml:space="preserve">. </w:t>
      </w:r>
    </w:p>
    <w:p w14:paraId="66CE9DEF" w14:textId="052C1584" w:rsidR="00A00F88" w:rsidRDefault="004360A0" w:rsidP="00437BE5">
      <w:pPr>
        <w:widowControl w:val="0"/>
        <w:jc w:val="both"/>
        <w:rPr>
          <w:sz w:val="24"/>
          <w:szCs w:val="24"/>
        </w:rPr>
      </w:pPr>
      <w:r>
        <w:rPr>
          <w:sz w:val="24"/>
          <w:szCs w:val="24"/>
        </w:rPr>
        <w:t>Después de todo, a las 24:00 horas del 31 de diciembre de cada año, el déficit desaparece</w:t>
      </w:r>
      <w:r w:rsidR="00A00F88">
        <w:rPr>
          <w:sz w:val="24"/>
          <w:szCs w:val="24"/>
        </w:rPr>
        <w:t xml:space="preserve"> para iniciar una nueva gestión con déficit </w:t>
      </w:r>
      <w:r w:rsidR="00C569AA">
        <w:rPr>
          <w:sz w:val="24"/>
          <w:szCs w:val="24"/>
        </w:rPr>
        <w:t>c</w:t>
      </w:r>
      <w:r w:rsidR="00A00F88">
        <w:rPr>
          <w:sz w:val="24"/>
          <w:szCs w:val="24"/>
        </w:rPr>
        <w:t>ero</w:t>
      </w:r>
      <w:r>
        <w:rPr>
          <w:sz w:val="24"/>
          <w:szCs w:val="24"/>
        </w:rPr>
        <w:t xml:space="preserve">. </w:t>
      </w:r>
      <w:r w:rsidR="004753B9">
        <w:rPr>
          <w:sz w:val="24"/>
          <w:szCs w:val="24"/>
        </w:rPr>
        <w:t xml:space="preserve">La parte “no financiada” del déficit, queda en la economía como </w:t>
      </w:r>
      <w:r w:rsidR="004753B9">
        <w:rPr>
          <w:sz w:val="24"/>
          <w:szCs w:val="24"/>
        </w:rPr>
        <w:t>ahorro privado</w:t>
      </w:r>
      <w:r w:rsidR="004753B9">
        <w:rPr>
          <w:sz w:val="24"/>
          <w:szCs w:val="24"/>
        </w:rPr>
        <w:t xml:space="preserve"> </w:t>
      </w:r>
      <w:r w:rsidR="004753B9">
        <w:rPr>
          <w:sz w:val="24"/>
          <w:szCs w:val="24"/>
        </w:rPr>
        <w:t>y</w:t>
      </w:r>
      <w:r w:rsidR="004753B9">
        <w:rPr>
          <w:sz w:val="24"/>
          <w:szCs w:val="24"/>
        </w:rPr>
        <w:t xml:space="preserve"> dinero circulante, que ni el gobierno ni los hogares deben a nadie. </w:t>
      </w:r>
      <w:r w:rsidR="00A00F88">
        <w:rPr>
          <w:sz w:val="24"/>
          <w:szCs w:val="24"/>
        </w:rPr>
        <w:t>L</w:t>
      </w:r>
      <w:r>
        <w:rPr>
          <w:sz w:val="24"/>
          <w:szCs w:val="24"/>
        </w:rPr>
        <w:t>o que perdura, son las deudas que el Gobierno acumula por concepto de pago de intereses sobre los instrumentos mercantil</w:t>
      </w:r>
      <w:r w:rsidR="00DC6332">
        <w:rPr>
          <w:sz w:val="24"/>
          <w:szCs w:val="24"/>
        </w:rPr>
        <w:t>es y/o</w:t>
      </w:r>
      <w:r>
        <w:rPr>
          <w:sz w:val="24"/>
          <w:szCs w:val="24"/>
        </w:rPr>
        <w:t xml:space="preserve">-financieros que coloca en el mercado para “financiar” </w:t>
      </w:r>
      <w:r w:rsidR="004753B9">
        <w:rPr>
          <w:sz w:val="24"/>
          <w:szCs w:val="24"/>
        </w:rPr>
        <w:t>el</w:t>
      </w:r>
      <w:r>
        <w:rPr>
          <w:sz w:val="24"/>
          <w:szCs w:val="24"/>
        </w:rPr>
        <w:t xml:space="preserve"> déficit</w:t>
      </w:r>
      <w:r w:rsidR="00DC6332">
        <w:rPr>
          <w:sz w:val="24"/>
          <w:szCs w:val="24"/>
        </w:rPr>
        <w:t xml:space="preserve">. </w:t>
      </w:r>
      <w:r w:rsidR="00566DA3">
        <w:rPr>
          <w:sz w:val="24"/>
          <w:szCs w:val="24"/>
        </w:rPr>
        <w:t>L</w:t>
      </w:r>
      <w:r w:rsidR="00DC6332">
        <w:rPr>
          <w:sz w:val="24"/>
          <w:szCs w:val="24"/>
        </w:rPr>
        <w:t>a venta de bonos u otros instrumentos de esa naturaleza</w:t>
      </w:r>
      <w:r w:rsidR="004753B9">
        <w:rPr>
          <w:sz w:val="24"/>
          <w:szCs w:val="24"/>
        </w:rPr>
        <w:t xml:space="preserve"> NO </w:t>
      </w:r>
      <w:r w:rsidR="00E7784F">
        <w:rPr>
          <w:sz w:val="24"/>
          <w:szCs w:val="24"/>
        </w:rPr>
        <w:t>es</w:t>
      </w:r>
      <w:r w:rsidR="004753B9">
        <w:rPr>
          <w:sz w:val="24"/>
          <w:szCs w:val="24"/>
        </w:rPr>
        <w:t xml:space="preserve"> necesari</w:t>
      </w:r>
      <w:r w:rsidR="00E7784F">
        <w:rPr>
          <w:sz w:val="24"/>
          <w:szCs w:val="24"/>
        </w:rPr>
        <w:t>a</w:t>
      </w:r>
      <w:r w:rsidR="004753B9">
        <w:rPr>
          <w:sz w:val="24"/>
          <w:szCs w:val="24"/>
        </w:rPr>
        <w:t xml:space="preserve"> para financiar el gasto del gobierno</w:t>
      </w:r>
      <w:r w:rsidR="00DC6332">
        <w:rPr>
          <w:sz w:val="24"/>
          <w:szCs w:val="24"/>
        </w:rPr>
        <w:t xml:space="preserve">, </w:t>
      </w:r>
      <w:r w:rsidR="004753B9">
        <w:rPr>
          <w:sz w:val="24"/>
          <w:szCs w:val="24"/>
        </w:rPr>
        <w:t xml:space="preserve">pero son </w:t>
      </w:r>
      <w:r w:rsidR="001F77FC">
        <w:rPr>
          <w:sz w:val="24"/>
          <w:szCs w:val="24"/>
        </w:rPr>
        <w:t xml:space="preserve">parte de </w:t>
      </w:r>
      <w:r w:rsidR="00C03B6B">
        <w:rPr>
          <w:sz w:val="24"/>
          <w:szCs w:val="24"/>
        </w:rPr>
        <w:t xml:space="preserve">los mecanismos </w:t>
      </w:r>
      <w:r w:rsidR="004753B9">
        <w:rPr>
          <w:sz w:val="24"/>
          <w:szCs w:val="24"/>
        </w:rPr>
        <w:t xml:space="preserve">del Banco Central </w:t>
      </w:r>
      <w:r w:rsidR="00C03B6B">
        <w:rPr>
          <w:sz w:val="24"/>
          <w:szCs w:val="24"/>
        </w:rPr>
        <w:t xml:space="preserve">para </w:t>
      </w:r>
      <w:r w:rsidR="001F77FC">
        <w:rPr>
          <w:sz w:val="24"/>
          <w:szCs w:val="24"/>
        </w:rPr>
        <w:t>fij</w:t>
      </w:r>
      <w:r w:rsidR="00DC6332">
        <w:rPr>
          <w:sz w:val="24"/>
          <w:szCs w:val="24"/>
        </w:rPr>
        <w:t>a</w:t>
      </w:r>
      <w:r w:rsidR="00C03B6B">
        <w:rPr>
          <w:sz w:val="24"/>
          <w:szCs w:val="24"/>
        </w:rPr>
        <w:t>r</w:t>
      </w:r>
      <w:r w:rsidR="00DC6332">
        <w:rPr>
          <w:sz w:val="24"/>
          <w:szCs w:val="24"/>
        </w:rPr>
        <w:t xml:space="preserve"> la tasa de interés que </w:t>
      </w:r>
      <w:r w:rsidR="00A00F88">
        <w:rPr>
          <w:sz w:val="24"/>
          <w:szCs w:val="24"/>
        </w:rPr>
        <w:t>su</w:t>
      </w:r>
      <w:r w:rsidR="00DC6332">
        <w:rPr>
          <w:sz w:val="24"/>
          <w:szCs w:val="24"/>
        </w:rPr>
        <w:t xml:space="preserve"> política monetaria</w:t>
      </w:r>
      <w:r w:rsidR="00E7784F" w:rsidRPr="00E7784F">
        <w:rPr>
          <w:sz w:val="24"/>
          <w:szCs w:val="24"/>
        </w:rPr>
        <w:t xml:space="preserve"> </w:t>
      </w:r>
      <w:r w:rsidR="00E7784F">
        <w:rPr>
          <w:sz w:val="24"/>
          <w:szCs w:val="24"/>
        </w:rPr>
        <w:t>tiene como meta</w:t>
      </w:r>
      <w:r w:rsidR="00C569AA">
        <w:rPr>
          <w:sz w:val="24"/>
          <w:szCs w:val="24"/>
        </w:rPr>
        <w:t>. Ha</w:t>
      </w:r>
      <w:r w:rsidR="00E7784F">
        <w:rPr>
          <w:sz w:val="24"/>
          <w:szCs w:val="24"/>
        </w:rPr>
        <w:t>y</w:t>
      </w:r>
      <w:r w:rsidR="00C569AA">
        <w:rPr>
          <w:sz w:val="24"/>
          <w:szCs w:val="24"/>
        </w:rPr>
        <w:t xml:space="preserve"> otras maneras de lograr el mismo efecto sin recurrir a la venta de bonos, pero la modalidad adoptada es otra forma de transferir rentas a quienes </w:t>
      </w:r>
      <w:r w:rsidR="00E7784F">
        <w:rPr>
          <w:sz w:val="24"/>
          <w:szCs w:val="24"/>
        </w:rPr>
        <w:t>más</w:t>
      </w:r>
      <w:r w:rsidR="00C569AA">
        <w:rPr>
          <w:sz w:val="24"/>
          <w:szCs w:val="24"/>
        </w:rPr>
        <w:t xml:space="preserve"> dinero tienen</w:t>
      </w:r>
      <w:r w:rsidR="00E7784F">
        <w:rPr>
          <w:sz w:val="24"/>
          <w:szCs w:val="24"/>
        </w:rPr>
        <w:t>.</w:t>
      </w:r>
    </w:p>
    <w:p w14:paraId="4E838AF7" w14:textId="593B682D" w:rsidR="00DC6332" w:rsidRDefault="00A00F88" w:rsidP="00437BE5">
      <w:pPr>
        <w:widowControl w:val="0"/>
        <w:jc w:val="both"/>
        <w:rPr>
          <w:sz w:val="24"/>
          <w:szCs w:val="24"/>
        </w:rPr>
      </w:pPr>
      <w:r>
        <w:rPr>
          <w:sz w:val="24"/>
          <w:szCs w:val="24"/>
        </w:rPr>
        <w:t>E</w:t>
      </w:r>
      <w:r w:rsidR="00DC6332">
        <w:rPr>
          <w:sz w:val="24"/>
          <w:szCs w:val="24"/>
        </w:rPr>
        <w:t xml:space="preserve">l </w:t>
      </w:r>
      <w:r>
        <w:rPr>
          <w:sz w:val="24"/>
          <w:szCs w:val="24"/>
        </w:rPr>
        <w:t xml:space="preserve">Gobierno </w:t>
      </w:r>
      <w:r w:rsidR="00DC6332">
        <w:rPr>
          <w:sz w:val="24"/>
          <w:szCs w:val="24"/>
        </w:rPr>
        <w:t>gast</w:t>
      </w:r>
      <w:r>
        <w:rPr>
          <w:sz w:val="24"/>
          <w:szCs w:val="24"/>
        </w:rPr>
        <w:t xml:space="preserve">a </w:t>
      </w:r>
      <w:r w:rsidR="00DC6332">
        <w:rPr>
          <w:sz w:val="24"/>
          <w:szCs w:val="24"/>
        </w:rPr>
        <w:t xml:space="preserve">aumentando </w:t>
      </w:r>
      <w:r w:rsidR="00E7784F">
        <w:rPr>
          <w:rFonts w:cstheme="minorHAnsi"/>
          <w:sz w:val="24"/>
          <w:szCs w:val="24"/>
        </w:rPr>
        <w:t xml:space="preserve">–a </w:t>
      </w:r>
      <w:r w:rsidR="00E7784F">
        <w:rPr>
          <w:sz w:val="24"/>
          <w:szCs w:val="24"/>
        </w:rPr>
        <w:t xml:space="preserve">través del BC, </w:t>
      </w:r>
      <w:r w:rsidR="00DC6332">
        <w:rPr>
          <w:sz w:val="24"/>
          <w:szCs w:val="24"/>
        </w:rPr>
        <w:t>las reservas banc</w:t>
      </w:r>
      <w:r w:rsidR="00C03B6B">
        <w:rPr>
          <w:sz w:val="24"/>
          <w:szCs w:val="24"/>
        </w:rPr>
        <w:t>aria</w:t>
      </w:r>
      <w:r w:rsidR="00DC6332">
        <w:rPr>
          <w:sz w:val="24"/>
          <w:szCs w:val="24"/>
        </w:rPr>
        <w:t>s</w:t>
      </w:r>
      <w:r w:rsidR="004753B9">
        <w:rPr>
          <w:sz w:val="24"/>
          <w:szCs w:val="24"/>
        </w:rPr>
        <w:t xml:space="preserve"> (cuenta del activo)</w:t>
      </w:r>
      <w:r w:rsidR="00E7784F">
        <w:rPr>
          <w:sz w:val="24"/>
          <w:szCs w:val="24"/>
        </w:rPr>
        <w:t xml:space="preserve"> del banco que el beneficiario usa</w:t>
      </w:r>
      <w:r w:rsidR="00566DA3">
        <w:rPr>
          <w:sz w:val="24"/>
          <w:szCs w:val="24"/>
        </w:rPr>
        <w:t xml:space="preserve">, </w:t>
      </w:r>
      <w:r w:rsidR="007D085E">
        <w:rPr>
          <w:sz w:val="24"/>
          <w:szCs w:val="24"/>
        </w:rPr>
        <w:t>que</w:t>
      </w:r>
      <w:r w:rsidR="00AD35A1">
        <w:rPr>
          <w:sz w:val="24"/>
          <w:szCs w:val="24"/>
        </w:rPr>
        <w:t xml:space="preserve"> </w:t>
      </w:r>
      <w:r w:rsidR="00B30F50">
        <w:rPr>
          <w:sz w:val="24"/>
          <w:szCs w:val="24"/>
        </w:rPr>
        <w:t>acredita el monto a</w:t>
      </w:r>
      <w:r w:rsidR="00566DA3">
        <w:rPr>
          <w:sz w:val="24"/>
          <w:szCs w:val="24"/>
        </w:rPr>
        <w:t xml:space="preserve"> la cuenta del beneficiario</w:t>
      </w:r>
      <w:r w:rsidR="004753B9">
        <w:rPr>
          <w:sz w:val="24"/>
          <w:szCs w:val="24"/>
        </w:rPr>
        <w:t xml:space="preserve"> </w:t>
      </w:r>
      <w:r>
        <w:rPr>
          <w:sz w:val="24"/>
          <w:szCs w:val="24"/>
        </w:rPr>
        <w:t xml:space="preserve">final </w:t>
      </w:r>
      <w:r w:rsidR="004753B9">
        <w:rPr>
          <w:sz w:val="24"/>
          <w:szCs w:val="24"/>
        </w:rPr>
        <w:t>(pasivo para el banco)</w:t>
      </w:r>
      <w:r w:rsidR="00566DA3">
        <w:rPr>
          <w:sz w:val="24"/>
          <w:szCs w:val="24"/>
        </w:rPr>
        <w:t>; con la posibilidad de acceder a reservas</w:t>
      </w:r>
      <w:r w:rsidR="00566DA3" w:rsidRPr="00566DA3">
        <w:rPr>
          <w:sz w:val="24"/>
          <w:szCs w:val="24"/>
        </w:rPr>
        <w:t xml:space="preserve"> </w:t>
      </w:r>
      <w:r w:rsidR="00566DA3">
        <w:rPr>
          <w:sz w:val="24"/>
          <w:szCs w:val="24"/>
        </w:rPr>
        <w:t>sin costo</w:t>
      </w:r>
      <w:r w:rsidR="00DC6332">
        <w:rPr>
          <w:sz w:val="24"/>
          <w:szCs w:val="24"/>
        </w:rPr>
        <w:t xml:space="preserve">, los bancos no tendrían necesidad de recurrir </w:t>
      </w:r>
      <w:r w:rsidR="00C03B6B">
        <w:rPr>
          <w:sz w:val="24"/>
          <w:szCs w:val="24"/>
        </w:rPr>
        <w:t xml:space="preserve">a créditos del </w:t>
      </w:r>
      <w:r w:rsidR="00DC6332">
        <w:rPr>
          <w:sz w:val="24"/>
          <w:szCs w:val="24"/>
        </w:rPr>
        <w:t>BC para adecuar su nivel de reservas</w:t>
      </w:r>
      <w:r w:rsidR="00C03B6B">
        <w:rPr>
          <w:sz w:val="24"/>
          <w:szCs w:val="24"/>
        </w:rPr>
        <w:t xml:space="preserve"> a su capacidad de financiamiento, lo que llevaría la tasa de interés de referencia a 0</w:t>
      </w:r>
      <w:r>
        <w:rPr>
          <w:sz w:val="24"/>
          <w:szCs w:val="24"/>
        </w:rPr>
        <w:t>%</w:t>
      </w:r>
      <w:r w:rsidR="00C03B6B">
        <w:rPr>
          <w:sz w:val="24"/>
          <w:szCs w:val="24"/>
        </w:rPr>
        <w:t>.</w:t>
      </w:r>
      <w:r w:rsidR="00DC6332">
        <w:rPr>
          <w:sz w:val="24"/>
          <w:szCs w:val="24"/>
        </w:rPr>
        <w:t xml:space="preserve"> </w:t>
      </w:r>
      <w:r>
        <w:rPr>
          <w:sz w:val="24"/>
          <w:szCs w:val="24"/>
        </w:rPr>
        <w:t>Al</w:t>
      </w:r>
      <w:r w:rsidR="00C03B6B">
        <w:rPr>
          <w:sz w:val="24"/>
          <w:szCs w:val="24"/>
        </w:rPr>
        <w:t xml:space="preserve"> comprar bonos</w:t>
      </w:r>
      <w:r>
        <w:rPr>
          <w:sz w:val="24"/>
          <w:szCs w:val="24"/>
        </w:rPr>
        <w:t>,</w:t>
      </w:r>
      <w:r w:rsidR="00C03B6B">
        <w:rPr>
          <w:sz w:val="24"/>
          <w:szCs w:val="24"/>
        </w:rPr>
        <w:t xml:space="preserve"> los bancos </w:t>
      </w:r>
      <w:r>
        <w:rPr>
          <w:sz w:val="24"/>
          <w:szCs w:val="24"/>
        </w:rPr>
        <w:t xml:space="preserve">usan </w:t>
      </w:r>
      <w:r w:rsidR="00C03B6B">
        <w:rPr>
          <w:sz w:val="24"/>
          <w:szCs w:val="24"/>
        </w:rPr>
        <w:t>sus reservas</w:t>
      </w:r>
      <w:r w:rsidR="00566DA3">
        <w:rPr>
          <w:sz w:val="24"/>
          <w:szCs w:val="24"/>
        </w:rPr>
        <w:t xml:space="preserve"> </w:t>
      </w:r>
      <w:r>
        <w:rPr>
          <w:sz w:val="24"/>
          <w:szCs w:val="24"/>
        </w:rPr>
        <w:t xml:space="preserve">y se mantiene </w:t>
      </w:r>
      <w:r w:rsidR="00B9787A">
        <w:rPr>
          <w:sz w:val="24"/>
          <w:szCs w:val="24"/>
        </w:rPr>
        <w:t xml:space="preserve">la </w:t>
      </w:r>
      <w:r>
        <w:rPr>
          <w:sz w:val="24"/>
          <w:szCs w:val="24"/>
        </w:rPr>
        <w:t>necesi</w:t>
      </w:r>
      <w:r w:rsidR="00B9787A">
        <w:rPr>
          <w:sz w:val="24"/>
          <w:szCs w:val="24"/>
        </w:rPr>
        <w:t>dad de recurrir al BC para adecuar sus reservas</w:t>
      </w:r>
      <w:r w:rsidR="00C03B6B">
        <w:rPr>
          <w:sz w:val="24"/>
          <w:szCs w:val="24"/>
        </w:rPr>
        <w:t>.</w:t>
      </w:r>
      <w:r>
        <w:rPr>
          <w:sz w:val="24"/>
          <w:szCs w:val="24"/>
        </w:rPr>
        <w:t xml:space="preserve"> </w:t>
      </w:r>
    </w:p>
    <w:p w14:paraId="375CB787" w14:textId="7601263F" w:rsidR="00F652E3" w:rsidRDefault="004360A0" w:rsidP="00437BE5">
      <w:pPr>
        <w:widowControl w:val="0"/>
        <w:jc w:val="both"/>
        <w:rPr>
          <w:sz w:val="24"/>
          <w:szCs w:val="24"/>
        </w:rPr>
      </w:pPr>
      <w:r>
        <w:rPr>
          <w:sz w:val="24"/>
          <w:szCs w:val="24"/>
        </w:rPr>
        <w:t>E</w:t>
      </w:r>
      <w:r w:rsidR="00F072C1">
        <w:rPr>
          <w:sz w:val="24"/>
          <w:szCs w:val="24"/>
        </w:rPr>
        <w:t xml:space="preserve">n síntesis, el BCB nunca “financia” al TGN o al gasto público, y menos lo hace “imprimiendo billetes”. Es básicamente el cajero del TGN y </w:t>
      </w:r>
      <w:r w:rsidR="00F652E3">
        <w:rPr>
          <w:sz w:val="24"/>
          <w:szCs w:val="24"/>
        </w:rPr>
        <w:t>jamás</w:t>
      </w:r>
      <w:r w:rsidR="00F072C1">
        <w:rPr>
          <w:sz w:val="24"/>
          <w:szCs w:val="24"/>
        </w:rPr>
        <w:t xml:space="preserve"> </w:t>
      </w:r>
      <w:r w:rsidR="00F652E3">
        <w:rPr>
          <w:sz w:val="24"/>
          <w:szCs w:val="24"/>
        </w:rPr>
        <w:t>le rebotaría un cheque sin importar el monto o el tipo de destinatario. De hecho, en las operaciones de créditos al sector privado, l</w:t>
      </w:r>
      <w:r w:rsidR="00B9787A">
        <w:rPr>
          <w:sz w:val="24"/>
          <w:szCs w:val="24"/>
        </w:rPr>
        <w:t xml:space="preserve">a </w:t>
      </w:r>
      <w:r w:rsidR="00F652E3">
        <w:rPr>
          <w:sz w:val="24"/>
          <w:szCs w:val="24"/>
        </w:rPr>
        <w:t>banc</w:t>
      </w:r>
      <w:r w:rsidR="00B9787A">
        <w:rPr>
          <w:sz w:val="24"/>
          <w:szCs w:val="24"/>
        </w:rPr>
        <w:t>a</w:t>
      </w:r>
      <w:r w:rsidR="00F652E3">
        <w:rPr>
          <w:sz w:val="24"/>
          <w:szCs w:val="24"/>
        </w:rPr>
        <w:t xml:space="preserve"> comercial</w:t>
      </w:r>
      <w:r w:rsidR="00B9787A">
        <w:rPr>
          <w:sz w:val="24"/>
          <w:szCs w:val="24"/>
        </w:rPr>
        <w:t xml:space="preserve"> </w:t>
      </w:r>
      <w:r w:rsidR="00F652E3">
        <w:rPr>
          <w:sz w:val="24"/>
          <w:szCs w:val="24"/>
        </w:rPr>
        <w:t>crea mucho más dinero que el que pone en circulación el Banco Central, como muy claramente muestran las tendencias de crecimiento de la base y de los agregados monetarios</w:t>
      </w:r>
      <w:r w:rsidR="00AD35A1">
        <w:rPr>
          <w:sz w:val="24"/>
          <w:szCs w:val="24"/>
        </w:rPr>
        <w:t>, y ratifican</w:t>
      </w:r>
      <w:r w:rsidR="007D085E">
        <w:rPr>
          <w:sz w:val="24"/>
          <w:szCs w:val="24"/>
        </w:rPr>
        <w:t>,</w:t>
      </w:r>
      <w:r w:rsidR="00AD35A1">
        <w:rPr>
          <w:sz w:val="24"/>
          <w:szCs w:val="24"/>
        </w:rPr>
        <w:t xml:space="preserve"> </w:t>
      </w:r>
      <w:r w:rsidR="007D085E">
        <w:rPr>
          <w:sz w:val="24"/>
          <w:szCs w:val="24"/>
        </w:rPr>
        <w:t>hace más de una década</w:t>
      </w:r>
      <w:r w:rsidR="007D085E">
        <w:rPr>
          <w:sz w:val="24"/>
          <w:szCs w:val="24"/>
        </w:rPr>
        <w:t xml:space="preserve">, </w:t>
      </w:r>
      <w:r w:rsidR="00AD35A1">
        <w:rPr>
          <w:sz w:val="24"/>
          <w:szCs w:val="24"/>
        </w:rPr>
        <w:t xml:space="preserve">dos sendos </w:t>
      </w:r>
      <w:r w:rsidR="00C51BCC">
        <w:rPr>
          <w:sz w:val="24"/>
          <w:szCs w:val="24"/>
        </w:rPr>
        <w:t xml:space="preserve">y serios </w:t>
      </w:r>
      <w:r w:rsidR="00AD35A1">
        <w:rPr>
          <w:sz w:val="24"/>
          <w:szCs w:val="24"/>
        </w:rPr>
        <w:t>estudios del Banco de Inglaterra y del Bundesbank alemán.</w:t>
      </w:r>
      <w:r w:rsidR="00F652E3">
        <w:rPr>
          <w:sz w:val="24"/>
          <w:szCs w:val="24"/>
        </w:rPr>
        <w:t xml:space="preserve"> </w:t>
      </w:r>
    </w:p>
    <w:p w14:paraId="2974433D" w14:textId="134D9C31" w:rsidR="00AD35A1" w:rsidRDefault="00AD35A1" w:rsidP="00437BE5">
      <w:pPr>
        <w:widowControl w:val="0"/>
        <w:jc w:val="both"/>
        <w:rPr>
          <w:sz w:val="24"/>
          <w:szCs w:val="24"/>
        </w:rPr>
      </w:pPr>
      <w:r>
        <w:rPr>
          <w:sz w:val="24"/>
          <w:szCs w:val="24"/>
        </w:rPr>
        <w:t>Finalmente, mencionamos que las inversiones o el gasto p</w:t>
      </w:r>
      <w:r>
        <w:rPr>
          <w:sz w:val="24"/>
          <w:szCs w:val="24"/>
        </w:rPr>
        <w:t>ú</w:t>
      </w:r>
      <w:r>
        <w:rPr>
          <w:sz w:val="24"/>
          <w:szCs w:val="24"/>
        </w:rPr>
        <w:t xml:space="preserve">blico con créditos externos, pueden ser </w:t>
      </w:r>
      <w:r w:rsidR="00C51BCC">
        <w:rPr>
          <w:sz w:val="24"/>
          <w:szCs w:val="24"/>
        </w:rPr>
        <w:t xml:space="preserve">muy onerosas y elevar desproporcionadamente el déficit fiscal dependiendo del tipo de cambio </w:t>
      </w:r>
      <w:r w:rsidR="00C51BCC">
        <w:rPr>
          <w:sz w:val="24"/>
          <w:szCs w:val="24"/>
        </w:rPr>
        <w:lastRenderedPageBreak/>
        <w:t>entre la moneda nacional y la moneda en la que se recibió el crédito.</w:t>
      </w:r>
    </w:p>
    <w:p w14:paraId="51039D51" w14:textId="77777777" w:rsidR="00307D38" w:rsidRDefault="00C51BCC" w:rsidP="00437BE5">
      <w:pPr>
        <w:widowControl w:val="0"/>
        <w:jc w:val="both"/>
        <w:rPr>
          <w:sz w:val="24"/>
          <w:szCs w:val="24"/>
        </w:rPr>
      </w:pPr>
      <w:r>
        <w:rPr>
          <w:sz w:val="24"/>
          <w:szCs w:val="24"/>
        </w:rPr>
        <w:t>En síntesis, el BC no financia el déficit, y en tanto el gasto p</w:t>
      </w:r>
      <w:r w:rsidR="00307D38">
        <w:rPr>
          <w:sz w:val="24"/>
          <w:szCs w:val="24"/>
        </w:rPr>
        <w:t>ú</w:t>
      </w:r>
      <w:r>
        <w:rPr>
          <w:sz w:val="24"/>
          <w:szCs w:val="24"/>
        </w:rPr>
        <w:t xml:space="preserve">blico </w:t>
      </w:r>
      <w:r w:rsidR="00307D38">
        <w:rPr>
          <w:sz w:val="24"/>
          <w:szCs w:val="24"/>
        </w:rPr>
        <w:t>se realice en moneda nacional, no tiene que ser financiado por nadie.</w:t>
      </w:r>
      <w:r>
        <w:rPr>
          <w:sz w:val="24"/>
          <w:szCs w:val="24"/>
        </w:rPr>
        <w:t xml:space="preserve"> </w:t>
      </w:r>
      <w:r w:rsidR="008D7B1A" w:rsidRPr="00852151">
        <w:rPr>
          <w:sz w:val="24"/>
          <w:szCs w:val="24"/>
        </w:rPr>
        <w:t>Desde esta perspectiva, el déficit</w:t>
      </w:r>
      <w:r w:rsidR="008D7B1A">
        <w:rPr>
          <w:sz w:val="24"/>
          <w:szCs w:val="24"/>
        </w:rPr>
        <w:t xml:space="preserve"> fiscal</w:t>
      </w:r>
      <w:r w:rsidR="008D7B1A" w:rsidRPr="00852151">
        <w:rPr>
          <w:sz w:val="24"/>
          <w:szCs w:val="24"/>
        </w:rPr>
        <w:t xml:space="preserve">, en realidad, </w:t>
      </w:r>
      <w:r w:rsidR="008D7B1A">
        <w:rPr>
          <w:sz w:val="24"/>
          <w:szCs w:val="24"/>
        </w:rPr>
        <w:t>es</w:t>
      </w:r>
      <w:r w:rsidR="008D7B1A" w:rsidRPr="00852151">
        <w:rPr>
          <w:sz w:val="24"/>
          <w:szCs w:val="24"/>
        </w:rPr>
        <w:t xml:space="preserve"> un medio que, creativamente aplicado, permitiría recuperar e incorporar valiosos recursos ―materiales, intelectuales y humanos, a las tareas de reconducir la economía hacia un desarrollo productivo diversificado, con el pleno empleo digno como meta estratégica.</w:t>
      </w:r>
      <w:r w:rsidR="008D7B1A">
        <w:rPr>
          <w:sz w:val="24"/>
          <w:szCs w:val="24"/>
        </w:rPr>
        <w:t xml:space="preserve"> </w:t>
      </w:r>
    </w:p>
    <w:p w14:paraId="708E29A6" w14:textId="0875BBDE" w:rsidR="008D7B1A" w:rsidRDefault="008D7B1A" w:rsidP="00437BE5">
      <w:pPr>
        <w:widowControl w:val="0"/>
        <w:jc w:val="both"/>
        <w:rPr>
          <w:sz w:val="24"/>
          <w:szCs w:val="24"/>
        </w:rPr>
      </w:pPr>
      <w:r>
        <w:rPr>
          <w:sz w:val="24"/>
          <w:szCs w:val="24"/>
        </w:rPr>
        <w:t xml:space="preserve">Este es el caso de </w:t>
      </w:r>
      <w:r w:rsidR="00307D38">
        <w:rPr>
          <w:sz w:val="24"/>
          <w:szCs w:val="24"/>
        </w:rPr>
        <w:t xml:space="preserve">muchas </w:t>
      </w:r>
      <w:r w:rsidRPr="00852151">
        <w:rPr>
          <w:sz w:val="24"/>
          <w:szCs w:val="24"/>
        </w:rPr>
        <w:t>otras economías que, en tiempos de guerra</w:t>
      </w:r>
      <w:r w:rsidR="00807DF6">
        <w:rPr>
          <w:sz w:val="24"/>
          <w:szCs w:val="24"/>
        </w:rPr>
        <w:t>,</w:t>
      </w:r>
      <w:r w:rsidRPr="00852151">
        <w:rPr>
          <w:sz w:val="24"/>
          <w:szCs w:val="24"/>
        </w:rPr>
        <w:t xml:space="preserve"> frente a desastres naturales</w:t>
      </w:r>
      <w:r w:rsidR="00807DF6">
        <w:rPr>
          <w:sz w:val="24"/>
          <w:szCs w:val="24"/>
        </w:rPr>
        <w:t>,</w:t>
      </w:r>
      <w:r w:rsidRPr="00852151">
        <w:rPr>
          <w:sz w:val="24"/>
          <w:szCs w:val="24"/>
        </w:rPr>
        <w:t xml:space="preserve"> pandemias </w:t>
      </w:r>
      <w:r w:rsidR="00807DF6">
        <w:rPr>
          <w:sz w:val="24"/>
          <w:szCs w:val="24"/>
        </w:rPr>
        <w:t xml:space="preserve">u otras </w:t>
      </w:r>
      <w:r w:rsidR="00807DF6" w:rsidRPr="00852151">
        <w:rPr>
          <w:sz w:val="24"/>
          <w:szCs w:val="24"/>
        </w:rPr>
        <w:t>adversidades</w:t>
      </w:r>
      <w:r w:rsidR="00807DF6">
        <w:rPr>
          <w:sz w:val="24"/>
          <w:szCs w:val="24"/>
        </w:rPr>
        <w:t xml:space="preserve">, </w:t>
      </w:r>
      <w:r w:rsidR="00307D38">
        <w:rPr>
          <w:sz w:val="24"/>
          <w:szCs w:val="24"/>
        </w:rPr>
        <w:t>recurrieron al gasto p</w:t>
      </w:r>
      <w:r w:rsidR="00307D38" w:rsidRPr="00852151">
        <w:rPr>
          <w:sz w:val="24"/>
          <w:szCs w:val="24"/>
        </w:rPr>
        <w:t>ú</w:t>
      </w:r>
      <w:r w:rsidR="00307D38">
        <w:rPr>
          <w:sz w:val="24"/>
          <w:szCs w:val="24"/>
        </w:rPr>
        <w:t xml:space="preserve">blico </w:t>
      </w:r>
      <w:r w:rsidRPr="00852151">
        <w:rPr>
          <w:sz w:val="24"/>
          <w:szCs w:val="24"/>
        </w:rPr>
        <w:t xml:space="preserve">sin </w:t>
      </w:r>
      <w:r w:rsidR="000B6F71">
        <w:rPr>
          <w:sz w:val="24"/>
          <w:szCs w:val="24"/>
        </w:rPr>
        <w:t>detenerse a cavil</w:t>
      </w:r>
      <w:r w:rsidRPr="00852151">
        <w:rPr>
          <w:sz w:val="24"/>
          <w:szCs w:val="24"/>
        </w:rPr>
        <w:t xml:space="preserve">ar </w:t>
      </w:r>
      <w:r w:rsidR="000B6F71">
        <w:rPr>
          <w:sz w:val="24"/>
          <w:szCs w:val="24"/>
        </w:rPr>
        <w:t>sobre cuanto se podría g</w:t>
      </w:r>
      <w:r w:rsidR="000B6F71">
        <w:rPr>
          <w:sz w:val="24"/>
          <w:szCs w:val="24"/>
        </w:rPr>
        <w:t>astar</w:t>
      </w:r>
      <w:r w:rsidR="000B6F71" w:rsidRPr="00852151">
        <w:rPr>
          <w:sz w:val="24"/>
          <w:szCs w:val="24"/>
        </w:rPr>
        <w:t xml:space="preserve"> </w:t>
      </w:r>
      <w:r w:rsidR="000B6F71">
        <w:rPr>
          <w:sz w:val="24"/>
          <w:szCs w:val="24"/>
        </w:rPr>
        <w:t xml:space="preserve">antes que </w:t>
      </w:r>
      <w:r w:rsidRPr="00852151">
        <w:rPr>
          <w:sz w:val="24"/>
          <w:szCs w:val="24"/>
        </w:rPr>
        <w:t>su capacidad de gasto público “no deficitario”</w:t>
      </w:r>
      <w:r>
        <w:rPr>
          <w:sz w:val="24"/>
          <w:szCs w:val="24"/>
        </w:rPr>
        <w:t xml:space="preserve"> fuera una </w:t>
      </w:r>
      <w:r w:rsidRPr="00852151">
        <w:rPr>
          <w:sz w:val="24"/>
          <w:szCs w:val="24"/>
        </w:rPr>
        <w:t>restricción</w:t>
      </w:r>
      <w:r>
        <w:rPr>
          <w:sz w:val="24"/>
          <w:szCs w:val="24"/>
        </w:rPr>
        <w:t xml:space="preserve">. </w:t>
      </w:r>
      <w:r w:rsidR="00807DF6">
        <w:rPr>
          <w:sz w:val="24"/>
          <w:szCs w:val="24"/>
        </w:rPr>
        <w:t>Pero los ejempl</w:t>
      </w:r>
      <w:r w:rsidR="00807DF6">
        <w:rPr>
          <w:sz w:val="24"/>
          <w:szCs w:val="24"/>
        </w:rPr>
        <w:t>o</w:t>
      </w:r>
      <w:r w:rsidR="00807DF6">
        <w:rPr>
          <w:sz w:val="24"/>
          <w:szCs w:val="24"/>
        </w:rPr>
        <w:t>s más</w:t>
      </w:r>
      <w:r w:rsidR="000B6F71">
        <w:rPr>
          <w:sz w:val="24"/>
          <w:szCs w:val="24"/>
        </w:rPr>
        <w:t xml:space="preserve"> </w:t>
      </w:r>
      <w:r w:rsidR="00807DF6">
        <w:rPr>
          <w:sz w:val="24"/>
          <w:szCs w:val="24"/>
        </w:rPr>
        <w:t xml:space="preserve">contundentes, </w:t>
      </w:r>
      <w:r w:rsidR="00807DF6">
        <w:rPr>
          <w:sz w:val="24"/>
          <w:szCs w:val="24"/>
        </w:rPr>
        <w:t xml:space="preserve">son los casos de China y </w:t>
      </w:r>
      <w:proofErr w:type="spellStart"/>
      <w:r w:rsidR="00807DF6">
        <w:rPr>
          <w:sz w:val="24"/>
          <w:szCs w:val="24"/>
        </w:rPr>
        <w:t>Viet</w:t>
      </w:r>
      <w:proofErr w:type="spellEnd"/>
      <w:r w:rsidR="00807DF6">
        <w:rPr>
          <w:sz w:val="24"/>
          <w:szCs w:val="24"/>
        </w:rPr>
        <w:t xml:space="preserve"> </w:t>
      </w:r>
      <w:proofErr w:type="spellStart"/>
      <w:r w:rsidR="00807DF6">
        <w:rPr>
          <w:sz w:val="24"/>
          <w:szCs w:val="24"/>
        </w:rPr>
        <w:t>Nam</w:t>
      </w:r>
      <w:proofErr w:type="spellEnd"/>
      <w:r w:rsidR="00807DF6">
        <w:rPr>
          <w:sz w:val="24"/>
          <w:szCs w:val="24"/>
        </w:rPr>
        <w:t xml:space="preserve"> que</w:t>
      </w:r>
      <w:r w:rsidR="000B6F71">
        <w:rPr>
          <w:sz w:val="24"/>
          <w:szCs w:val="24"/>
        </w:rPr>
        <w:t>,</w:t>
      </w:r>
      <w:r w:rsidR="00807DF6">
        <w:rPr>
          <w:sz w:val="24"/>
          <w:szCs w:val="24"/>
        </w:rPr>
        <w:t xml:space="preserve"> </w:t>
      </w:r>
      <w:r w:rsidR="000B6F71" w:rsidRPr="00807DF6">
        <w:rPr>
          <w:i/>
          <w:iCs/>
          <w:sz w:val="24"/>
          <w:szCs w:val="24"/>
        </w:rPr>
        <w:t>de forma inteligente</w:t>
      </w:r>
      <w:r w:rsidR="000B6F71">
        <w:rPr>
          <w:i/>
          <w:iCs/>
          <w:sz w:val="24"/>
          <w:szCs w:val="24"/>
        </w:rPr>
        <w:t>,</w:t>
      </w:r>
      <w:r w:rsidR="000B6F71">
        <w:rPr>
          <w:sz w:val="24"/>
          <w:szCs w:val="24"/>
        </w:rPr>
        <w:t xml:space="preserve"> </w:t>
      </w:r>
      <w:r w:rsidR="00807DF6">
        <w:rPr>
          <w:sz w:val="24"/>
          <w:szCs w:val="24"/>
        </w:rPr>
        <w:t xml:space="preserve">supieron </w:t>
      </w:r>
      <w:r w:rsidR="00807DF6">
        <w:rPr>
          <w:sz w:val="24"/>
          <w:szCs w:val="24"/>
        </w:rPr>
        <w:t xml:space="preserve">superar la pobreza </w:t>
      </w:r>
      <w:r w:rsidR="00807DF6" w:rsidRPr="00807DF6">
        <w:rPr>
          <w:i/>
          <w:iCs/>
          <w:sz w:val="24"/>
          <w:szCs w:val="24"/>
        </w:rPr>
        <w:t>gastando deficitariamente</w:t>
      </w:r>
      <w:r w:rsidR="003E33C5">
        <w:rPr>
          <w:i/>
          <w:iCs/>
          <w:sz w:val="24"/>
          <w:szCs w:val="24"/>
        </w:rPr>
        <w:t xml:space="preserve"> </w:t>
      </w:r>
      <w:r w:rsidR="00437BE5">
        <w:rPr>
          <w:i/>
          <w:iCs/>
          <w:sz w:val="24"/>
          <w:szCs w:val="24"/>
        </w:rPr>
        <w:t xml:space="preserve">en la economía </w:t>
      </w:r>
      <w:r w:rsidR="003E33C5">
        <w:rPr>
          <w:i/>
          <w:iCs/>
          <w:sz w:val="24"/>
          <w:szCs w:val="24"/>
        </w:rPr>
        <w:t xml:space="preserve">lo necesario para lograr </w:t>
      </w:r>
      <w:r w:rsidR="00437BE5">
        <w:rPr>
          <w:i/>
          <w:iCs/>
          <w:sz w:val="24"/>
          <w:szCs w:val="24"/>
        </w:rPr>
        <w:t xml:space="preserve">sus </w:t>
      </w:r>
      <w:r w:rsidR="003E33C5">
        <w:rPr>
          <w:i/>
          <w:iCs/>
          <w:sz w:val="24"/>
          <w:szCs w:val="24"/>
        </w:rPr>
        <w:t xml:space="preserve">objetivos </w:t>
      </w:r>
      <w:r w:rsidR="00437BE5">
        <w:rPr>
          <w:i/>
          <w:iCs/>
          <w:sz w:val="24"/>
          <w:szCs w:val="24"/>
        </w:rPr>
        <w:t xml:space="preserve">sociales </w:t>
      </w:r>
      <w:r w:rsidR="003E33C5">
        <w:rPr>
          <w:i/>
          <w:iCs/>
          <w:sz w:val="24"/>
          <w:szCs w:val="24"/>
        </w:rPr>
        <w:t>concretos</w:t>
      </w:r>
      <w:r w:rsidR="00437BE5">
        <w:rPr>
          <w:i/>
          <w:iCs/>
          <w:sz w:val="24"/>
          <w:szCs w:val="24"/>
        </w:rPr>
        <w:t xml:space="preserve"> destinados, fundamentalmente, a crear valor </w:t>
      </w:r>
      <w:r w:rsidR="00A01667">
        <w:rPr>
          <w:i/>
          <w:iCs/>
          <w:sz w:val="24"/>
          <w:szCs w:val="24"/>
        </w:rPr>
        <w:t xml:space="preserve">para </w:t>
      </w:r>
      <w:r w:rsidR="00437BE5">
        <w:rPr>
          <w:i/>
          <w:iCs/>
          <w:sz w:val="24"/>
          <w:szCs w:val="24"/>
        </w:rPr>
        <w:t>reducir la pobreza</w:t>
      </w:r>
      <w:r w:rsidR="00807DF6">
        <w:rPr>
          <w:sz w:val="24"/>
          <w:szCs w:val="24"/>
        </w:rPr>
        <w:t>.</w:t>
      </w:r>
    </w:p>
    <w:p w14:paraId="1647A97F" w14:textId="3A8280B6" w:rsidR="00AC0E61" w:rsidRPr="00307D38" w:rsidRDefault="00307D38" w:rsidP="00437BE5">
      <w:pPr>
        <w:pStyle w:val="Prrafodelista"/>
        <w:widowControl w:val="0"/>
        <w:numPr>
          <w:ilvl w:val="0"/>
          <w:numId w:val="4"/>
        </w:numPr>
        <w:jc w:val="both"/>
        <w:rPr>
          <w:b/>
          <w:bCs/>
          <w:i/>
          <w:iCs/>
          <w:sz w:val="24"/>
          <w:szCs w:val="24"/>
        </w:rPr>
      </w:pPr>
      <w:r w:rsidRPr="00307D38">
        <w:rPr>
          <w:b/>
          <w:bCs/>
          <w:i/>
          <w:iCs/>
          <w:sz w:val="24"/>
          <w:szCs w:val="24"/>
        </w:rPr>
        <w:t xml:space="preserve">La impresión de dinero </w:t>
      </w:r>
      <w:r>
        <w:rPr>
          <w:b/>
          <w:bCs/>
          <w:i/>
          <w:iCs/>
          <w:sz w:val="24"/>
          <w:szCs w:val="24"/>
        </w:rPr>
        <w:t xml:space="preserve">ha </w:t>
      </w:r>
      <w:r w:rsidRPr="00307D38">
        <w:rPr>
          <w:b/>
          <w:bCs/>
          <w:i/>
          <w:iCs/>
          <w:sz w:val="24"/>
          <w:szCs w:val="24"/>
        </w:rPr>
        <w:t>causa</w:t>
      </w:r>
      <w:r>
        <w:rPr>
          <w:b/>
          <w:bCs/>
          <w:i/>
          <w:iCs/>
          <w:sz w:val="24"/>
          <w:szCs w:val="24"/>
        </w:rPr>
        <w:t>do la</w:t>
      </w:r>
      <w:r w:rsidRPr="00307D38">
        <w:rPr>
          <w:b/>
          <w:bCs/>
          <w:i/>
          <w:iCs/>
          <w:sz w:val="24"/>
          <w:szCs w:val="24"/>
        </w:rPr>
        <w:t xml:space="preserve"> inflación </w:t>
      </w:r>
      <w:r>
        <w:rPr>
          <w:b/>
          <w:bCs/>
          <w:i/>
          <w:iCs/>
          <w:sz w:val="24"/>
          <w:szCs w:val="24"/>
        </w:rPr>
        <w:t>que hoy vive Bolivia</w:t>
      </w:r>
    </w:p>
    <w:p w14:paraId="58CED25E" w14:textId="28AFD473" w:rsidR="00B24216" w:rsidRDefault="00D5119A" w:rsidP="00437BE5">
      <w:pPr>
        <w:widowControl w:val="0"/>
        <w:jc w:val="both"/>
        <w:rPr>
          <w:sz w:val="24"/>
          <w:szCs w:val="24"/>
        </w:rPr>
      </w:pPr>
      <w:r>
        <w:rPr>
          <w:sz w:val="24"/>
          <w:szCs w:val="24"/>
        </w:rPr>
        <w:t>Finalmente, e</w:t>
      </w:r>
      <w:r w:rsidR="000B6F71" w:rsidRPr="003E33C5">
        <w:rPr>
          <w:sz w:val="24"/>
          <w:szCs w:val="24"/>
        </w:rPr>
        <w:t xml:space="preserve">l </w:t>
      </w:r>
      <w:r w:rsidR="003E33C5" w:rsidRPr="003E33C5">
        <w:rPr>
          <w:sz w:val="24"/>
          <w:szCs w:val="24"/>
        </w:rPr>
        <w:t xml:space="preserve">tercer castigo al que inexorablemente nos sometería el gasto </w:t>
      </w:r>
      <w:r>
        <w:rPr>
          <w:sz w:val="24"/>
          <w:szCs w:val="24"/>
        </w:rPr>
        <w:t>p</w:t>
      </w:r>
      <w:r w:rsidRPr="003E33C5">
        <w:rPr>
          <w:sz w:val="24"/>
          <w:szCs w:val="24"/>
        </w:rPr>
        <w:t>ú</w:t>
      </w:r>
      <w:r>
        <w:rPr>
          <w:sz w:val="24"/>
          <w:szCs w:val="24"/>
        </w:rPr>
        <w:t xml:space="preserve">blico </w:t>
      </w:r>
      <w:r w:rsidR="003E33C5" w:rsidRPr="003E33C5">
        <w:rPr>
          <w:sz w:val="24"/>
          <w:szCs w:val="24"/>
        </w:rPr>
        <w:t>deficitario</w:t>
      </w:r>
      <w:r w:rsidR="000A4D39">
        <w:rPr>
          <w:sz w:val="24"/>
          <w:szCs w:val="24"/>
        </w:rPr>
        <w:t>,</w:t>
      </w:r>
      <w:r w:rsidR="003E33C5" w:rsidRPr="003E33C5">
        <w:rPr>
          <w:sz w:val="24"/>
          <w:szCs w:val="24"/>
        </w:rPr>
        <w:t xml:space="preserve"> </w:t>
      </w:r>
      <w:r w:rsidR="000A4D39">
        <w:rPr>
          <w:sz w:val="24"/>
          <w:szCs w:val="24"/>
        </w:rPr>
        <w:t xml:space="preserve">si el </w:t>
      </w:r>
      <w:r w:rsidR="000B6F71" w:rsidRPr="003E33C5">
        <w:rPr>
          <w:sz w:val="24"/>
          <w:szCs w:val="24"/>
        </w:rPr>
        <w:t>B</w:t>
      </w:r>
      <w:r w:rsidR="0039666D">
        <w:rPr>
          <w:sz w:val="24"/>
          <w:szCs w:val="24"/>
        </w:rPr>
        <w:t>C</w:t>
      </w:r>
      <w:r w:rsidR="000B6F71" w:rsidRPr="003E33C5">
        <w:rPr>
          <w:sz w:val="24"/>
          <w:szCs w:val="24"/>
        </w:rPr>
        <w:t xml:space="preserve"> </w:t>
      </w:r>
      <w:r w:rsidR="000A4D39">
        <w:rPr>
          <w:sz w:val="24"/>
          <w:szCs w:val="24"/>
        </w:rPr>
        <w:t>est</w:t>
      </w:r>
      <w:r w:rsidR="000A4D39">
        <w:rPr>
          <w:sz w:val="24"/>
          <w:szCs w:val="24"/>
        </w:rPr>
        <w:t>á</w:t>
      </w:r>
      <w:r w:rsidR="000A4D39">
        <w:rPr>
          <w:sz w:val="24"/>
          <w:szCs w:val="24"/>
        </w:rPr>
        <w:t xml:space="preserve"> forzado a “imprimir billetes” para pagar el descontrolado gasto del Gobierno, </w:t>
      </w:r>
      <w:r w:rsidR="00337083">
        <w:rPr>
          <w:sz w:val="24"/>
          <w:szCs w:val="24"/>
        </w:rPr>
        <w:t>sería</w:t>
      </w:r>
      <w:r w:rsidR="000B6F71" w:rsidRPr="003E33C5">
        <w:rPr>
          <w:sz w:val="24"/>
          <w:szCs w:val="24"/>
        </w:rPr>
        <w:t xml:space="preserve"> </w:t>
      </w:r>
      <w:r w:rsidR="00B24216">
        <w:rPr>
          <w:sz w:val="24"/>
          <w:szCs w:val="24"/>
        </w:rPr>
        <w:t>la causa</w:t>
      </w:r>
      <w:r w:rsidR="000B6F71" w:rsidRPr="003E33C5">
        <w:rPr>
          <w:sz w:val="24"/>
          <w:szCs w:val="24"/>
        </w:rPr>
        <w:t xml:space="preserve"> de la </w:t>
      </w:r>
      <w:r w:rsidR="003E33C5" w:rsidRPr="003E33C5">
        <w:rPr>
          <w:sz w:val="24"/>
          <w:szCs w:val="24"/>
        </w:rPr>
        <w:t>inflación</w:t>
      </w:r>
      <w:r w:rsidR="000B6F71" w:rsidRPr="003E33C5">
        <w:rPr>
          <w:sz w:val="24"/>
          <w:szCs w:val="24"/>
        </w:rPr>
        <w:t xml:space="preserve"> </w:t>
      </w:r>
      <w:r w:rsidR="00B24216">
        <w:rPr>
          <w:sz w:val="24"/>
          <w:szCs w:val="24"/>
        </w:rPr>
        <w:t xml:space="preserve">boliviana </w:t>
      </w:r>
      <w:r w:rsidR="003E33C5">
        <w:rPr>
          <w:sz w:val="24"/>
          <w:szCs w:val="24"/>
        </w:rPr>
        <w:t>que</w:t>
      </w:r>
      <w:r w:rsidR="00B24216">
        <w:rPr>
          <w:sz w:val="24"/>
          <w:szCs w:val="24"/>
        </w:rPr>
        <w:t>, ¡por supuesto!,</w:t>
      </w:r>
      <w:r w:rsidR="003E33C5">
        <w:rPr>
          <w:sz w:val="24"/>
          <w:szCs w:val="24"/>
        </w:rPr>
        <w:t xml:space="preserve"> </w:t>
      </w:r>
      <w:r w:rsidR="00B24216">
        <w:rPr>
          <w:sz w:val="24"/>
          <w:szCs w:val="24"/>
        </w:rPr>
        <w:t>en palabras de políticos y académicos, “</w:t>
      </w:r>
      <w:r w:rsidR="003E33C5">
        <w:rPr>
          <w:sz w:val="24"/>
          <w:szCs w:val="24"/>
        </w:rPr>
        <w:t>castiga a los más pobres</w:t>
      </w:r>
      <w:r w:rsidR="00B24216">
        <w:rPr>
          <w:sz w:val="24"/>
          <w:szCs w:val="24"/>
        </w:rPr>
        <w:t>”</w:t>
      </w:r>
      <w:r w:rsidR="003E33C5">
        <w:rPr>
          <w:sz w:val="24"/>
          <w:szCs w:val="24"/>
        </w:rPr>
        <w:t xml:space="preserve">. </w:t>
      </w:r>
    </w:p>
    <w:p w14:paraId="61DBEC06" w14:textId="4EBA48D8" w:rsidR="00506A99" w:rsidRDefault="00D5119A" w:rsidP="00437BE5">
      <w:pPr>
        <w:widowControl w:val="0"/>
        <w:jc w:val="both"/>
        <w:rPr>
          <w:sz w:val="24"/>
          <w:szCs w:val="24"/>
        </w:rPr>
      </w:pPr>
      <w:r>
        <w:rPr>
          <w:sz w:val="24"/>
          <w:szCs w:val="24"/>
        </w:rPr>
        <w:t xml:space="preserve">Veamos. Nuestra economía registra déficits </w:t>
      </w:r>
      <w:r w:rsidR="00506A99">
        <w:rPr>
          <w:sz w:val="24"/>
          <w:szCs w:val="24"/>
        </w:rPr>
        <w:t xml:space="preserve">a partir de </w:t>
      </w:r>
      <w:r>
        <w:rPr>
          <w:sz w:val="24"/>
          <w:szCs w:val="24"/>
        </w:rPr>
        <w:t xml:space="preserve">2015, pero hasta fines del primer semestre de 2024, </w:t>
      </w:r>
      <w:r w:rsidR="00337083">
        <w:rPr>
          <w:sz w:val="24"/>
          <w:szCs w:val="24"/>
        </w:rPr>
        <w:t>no hubo ningún arranque inflacionario, más allá de</w:t>
      </w:r>
      <w:r w:rsidR="00506A99">
        <w:rPr>
          <w:sz w:val="24"/>
          <w:szCs w:val="24"/>
        </w:rPr>
        <w:t>l</w:t>
      </w:r>
      <w:r w:rsidR="00337083">
        <w:rPr>
          <w:sz w:val="24"/>
          <w:szCs w:val="24"/>
        </w:rPr>
        <w:t xml:space="preserve"> aumento temporal de precios y </w:t>
      </w:r>
      <w:r w:rsidR="00337083">
        <w:rPr>
          <w:sz w:val="24"/>
          <w:szCs w:val="24"/>
        </w:rPr>
        <w:t xml:space="preserve">escasez </w:t>
      </w:r>
      <w:r w:rsidR="00337083">
        <w:rPr>
          <w:sz w:val="24"/>
          <w:szCs w:val="24"/>
        </w:rPr>
        <w:t>de productos por efecto de la pandemia en 2020. El segundo semestre de 2024, el gobierno reconoce la falta de divisas que inicia el ascenso de la cotización del dólar en el mercado paralelo, y desde entonces, los precios suben y bajan al ritmo del dólar.</w:t>
      </w:r>
      <w:r w:rsidR="00506A99">
        <w:rPr>
          <w:sz w:val="24"/>
          <w:szCs w:val="24"/>
        </w:rPr>
        <w:t xml:space="preserve"> </w:t>
      </w:r>
      <w:r w:rsidR="00593725">
        <w:rPr>
          <w:sz w:val="24"/>
          <w:szCs w:val="24"/>
        </w:rPr>
        <w:t>Otra consecuencia casi inmediata de la escasez de dólares, fue la incapacidad de abastecer el mercado interno de combustibles, lo que contribuy</w:t>
      </w:r>
      <w:r w:rsidR="00593725">
        <w:rPr>
          <w:sz w:val="24"/>
          <w:szCs w:val="24"/>
        </w:rPr>
        <w:t>ó</w:t>
      </w:r>
      <w:r w:rsidR="00593725">
        <w:rPr>
          <w:sz w:val="24"/>
          <w:szCs w:val="24"/>
        </w:rPr>
        <w:t xml:space="preserve"> también al aumento de precios en el mercado interno debido a la subida del costo de transporte. </w:t>
      </w:r>
    </w:p>
    <w:p w14:paraId="0C237AB8" w14:textId="77777777" w:rsidR="001833F9" w:rsidRDefault="00506A99" w:rsidP="00437BE5">
      <w:pPr>
        <w:widowControl w:val="0"/>
        <w:jc w:val="both"/>
        <w:rPr>
          <w:sz w:val="24"/>
          <w:szCs w:val="24"/>
        </w:rPr>
      </w:pPr>
      <w:r>
        <w:rPr>
          <w:sz w:val="24"/>
          <w:szCs w:val="24"/>
        </w:rPr>
        <w:t xml:space="preserve">Siendo el precio del dólar estadounidense el precio base de referencia para la actividad económica en Bolivia, es obvio que tales cambios afectaron los precios porque, como notamos anteriormente, el componente importado en el consumo de los hogares es muy alto. </w:t>
      </w:r>
      <w:r w:rsidR="0039666D">
        <w:rPr>
          <w:sz w:val="24"/>
          <w:szCs w:val="24"/>
        </w:rPr>
        <w:t xml:space="preserve">En todo caso, el punto a destacar es que el aumento de precios no se debió a que el BC “imprimió billetes” en respuesta al despilfarro gubernamental. </w:t>
      </w:r>
    </w:p>
    <w:p w14:paraId="2A77EFC1" w14:textId="780F1374" w:rsidR="00FD72D4" w:rsidRDefault="0039666D" w:rsidP="00437BE5">
      <w:pPr>
        <w:widowControl w:val="0"/>
        <w:jc w:val="both"/>
        <w:rPr>
          <w:sz w:val="24"/>
          <w:szCs w:val="24"/>
        </w:rPr>
      </w:pPr>
      <w:r>
        <w:rPr>
          <w:sz w:val="24"/>
          <w:szCs w:val="24"/>
        </w:rPr>
        <w:t>E</w:t>
      </w:r>
      <w:r w:rsidR="00506A99">
        <w:rPr>
          <w:sz w:val="24"/>
          <w:szCs w:val="24"/>
        </w:rPr>
        <w:t xml:space="preserve">n </w:t>
      </w:r>
      <w:r>
        <w:rPr>
          <w:sz w:val="24"/>
          <w:szCs w:val="24"/>
        </w:rPr>
        <w:t xml:space="preserve">este </w:t>
      </w:r>
      <w:r w:rsidR="00506A99">
        <w:rPr>
          <w:sz w:val="24"/>
          <w:szCs w:val="24"/>
        </w:rPr>
        <w:t xml:space="preserve">sentido, </w:t>
      </w:r>
      <w:r w:rsidR="00FD72D4" w:rsidRPr="003E33C5">
        <w:rPr>
          <w:sz w:val="24"/>
          <w:szCs w:val="24"/>
        </w:rPr>
        <w:t xml:space="preserve">la banca comercial crea </w:t>
      </w:r>
      <w:r w:rsidR="00FD72D4">
        <w:rPr>
          <w:sz w:val="24"/>
          <w:szCs w:val="24"/>
        </w:rPr>
        <w:t xml:space="preserve">mucho </w:t>
      </w:r>
      <w:r w:rsidR="00FD72D4" w:rsidRPr="003E33C5">
        <w:rPr>
          <w:sz w:val="24"/>
          <w:szCs w:val="24"/>
        </w:rPr>
        <w:t>más dinero que el BC</w:t>
      </w:r>
      <w:r w:rsidR="00FD72D4">
        <w:rPr>
          <w:sz w:val="24"/>
          <w:szCs w:val="24"/>
        </w:rPr>
        <w:t xml:space="preserve">, y lo hizo especialmente desde 2014-2015 con el marcado crecimiento de la cartera destinada a la </w:t>
      </w:r>
      <w:r>
        <w:rPr>
          <w:sz w:val="24"/>
          <w:szCs w:val="24"/>
        </w:rPr>
        <w:t xml:space="preserve">agricultura, manufactura y, especialmente, la </w:t>
      </w:r>
      <w:r w:rsidR="00FD72D4">
        <w:rPr>
          <w:sz w:val="24"/>
          <w:szCs w:val="24"/>
        </w:rPr>
        <w:t xml:space="preserve">construcción inmobiliaria, </w:t>
      </w:r>
      <w:r>
        <w:rPr>
          <w:sz w:val="24"/>
          <w:szCs w:val="24"/>
        </w:rPr>
        <w:t xml:space="preserve">sector este último en el </w:t>
      </w:r>
      <w:r w:rsidR="00FD72D4">
        <w:rPr>
          <w:sz w:val="24"/>
          <w:szCs w:val="24"/>
        </w:rPr>
        <w:t xml:space="preserve">que </w:t>
      </w:r>
      <w:r>
        <w:rPr>
          <w:sz w:val="24"/>
          <w:szCs w:val="24"/>
        </w:rPr>
        <w:t xml:space="preserve">la cartera </w:t>
      </w:r>
      <w:r w:rsidR="00FD72D4">
        <w:rPr>
          <w:sz w:val="24"/>
          <w:szCs w:val="24"/>
        </w:rPr>
        <w:t>ha llegado a duplicar</w:t>
      </w:r>
      <w:r w:rsidR="007D085E">
        <w:rPr>
          <w:sz w:val="24"/>
          <w:szCs w:val="24"/>
        </w:rPr>
        <w:t>,</w:t>
      </w:r>
      <w:r w:rsidR="00FD72D4">
        <w:rPr>
          <w:sz w:val="24"/>
          <w:szCs w:val="24"/>
        </w:rPr>
        <w:t xml:space="preserve"> </w:t>
      </w:r>
      <w:r>
        <w:rPr>
          <w:sz w:val="24"/>
          <w:szCs w:val="24"/>
        </w:rPr>
        <w:t>holgadamente</w:t>
      </w:r>
      <w:r w:rsidR="007D085E">
        <w:rPr>
          <w:sz w:val="24"/>
          <w:szCs w:val="24"/>
        </w:rPr>
        <w:t>,</w:t>
      </w:r>
      <w:r>
        <w:rPr>
          <w:sz w:val="24"/>
          <w:szCs w:val="24"/>
        </w:rPr>
        <w:t xml:space="preserve"> </w:t>
      </w:r>
      <w:r w:rsidR="00FD72D4">
        <w:rPr>
          <w:sz w:val="24"/>
          <w:szCs w:val="24"/>
        </w:rPr>
        <w:t xml:space="preserve">el PIB sectorial desde 2020. </w:t>
      </w:r>
    </w:p>
    <w:p w14:paraId="032B11A2" w14:textId="3222B519" w:rsidR="00B0460A" w:rsidRDefault="00FD72D4" w:rsidP="00437BE5">
      <w:pPr>
        <w:widowControl w:val="0"/>
        <w:jc w:val="both"/>
        <w:rPr>
          <w:sz w:val="24"/>
          <w:szCs w:val="24"/>
        </w:rPr>
      </w:pPr>
      <w:r>
        <w:rPr>
          <w:sz w:val="24"/>
          <w:szCs w:val="24"/>
        </w:rPr>
        <w:t xml:space="preserve">Finalmente, </w:t>
      </w:r>
      <w:r w:rsidRPr="003E33C5">
        <w:rPr>
          <w:sz w:val="24"/>
          <w:szCs w:val="24"/>
        </w:rPr>
        <w:t xml:space="preserve">para que un aumento del circulante impacte directamente en </w:t>
      </w:r>
      <w:r>
        <w:rPr>
          <w:sz w:val="24"/>
          <w:szCs w:val="24"/>
        </w:rPr>
        <w:t xml:space="preserve">el </w:t>
      </w:r>
      <w:r w:rsidRPr="003E33C5">
        <w:rPr>
          <w:sz w:val="24"/>
          <w:szCs w:val="24"/>
        </w:rPr>
        <w:t xml:space="preserve">aumento </w:t>
      </w:r>
      <w:r>
        <w:rPr>
          <w:sz w:val="24"/>
          <w:szCs w:val="24"/>
        </w:rPr>
        <w:t xml:space="preserve">inflacionario </w:t>
      </w:r>
      <w:r w:rsidRPr="003E33C5">
        <w:rPr>
          <w:sz w:val="24"/>
          <w:szCs w:val="24"/>
        </w:rPr>
        <w:t>de precios, el nivel de actividad económica tendría que estar usando toda la capacidad productiva instalada (y cerrados todos los canales de contrabando)</w:t>
      </w:r>
      <w:r>
        <w:rPr>
          <w:sz w:val="24"/>
          <w:szCs w:val="24"/>
        </w:rPr>
        <w:t xml:space="preserve"> de manera que </w:t>
      </w:r>
      <w:r w:rsidR="000A4D39">
        <w:rPr>
          <w:sz w:val="24"/>
          <w:szCs w:val="24"/>
        </w:rPr>
        <w:t>la demanda</w:t>
      </w:r>
      <w:r w:rsidR="000A4D39">
        <w:rPr>
          <w:sz w:val="24"/>
          <w:szCs w:val="24"/>
        </w:rPr>
        <w:t xml:space="preserve"> sea </w:t>
      </w:r>
      <w:r>
        <w:rPr>
          <w:sz w:val="24"/>
          <w:szCs w:val="24"/>
        </w:rPr>
        <w:t xml:space="preserve">el </w:t>
      </w:r>
      <w:r w:rsidR="000A4D39">
        <w:rPr>
          <w:sz w:val="24"/>
          <w:szCs w:val="24"/>
        </w:rPr>
        <w:t xml:space="preserve">factor determinante del </w:t>
      </w:r>
      <w:r>
        <w:rPr>
          <w:sz w:val="24"/>
          <w:szCs w:val="24"/>
        </w:rPr>
        <w:t xml:space="preserve">aumento </w:t>
      </w:r>
      <w:r w:rsidR="000A4D39">
        <w:rPr>
          <w:sz w:val="24"/>
          <w:szCs w:val="24"/>
        </w:rPr>
        <w:t>sostenido del precio de los productos en el mercado.</w:t>
      </w:r>
      <w:r w:rsidR="0039666D">
        <w:rPr>
          <w:sz w:val="24"/>
          <w:szCs w:val="24"/>
        </w:rPr>
        <w:t xml:space="preserve"> Este no ha sido el caso toda vez que, en sectores como la manufactura, existe alto porcentaje de capacidad ociosa.</w:t>
      </w:r>
    </w:p>
    <w:p w14:paraId="1C3CD722" w14:textId="5E043864" w:rsidR="0039666D" w:rsidRPr="009060AE" w:rsidRDefault="009060AE" w:rsidP="00437BE5">
      <w:pPr>
        <w:pStyle w:val="Prrafodelista"/>
        <w:widowControl w:val="0"/>
        <w:numPr>
          <w:ilvl w:val="0"/>
          <w:numId w:val="4"/>
        </w:numPr>
        <w:jc w:val="both"/>
        <w:rPr>
          <w:b/>
          <w:bCs/>
          <w:i/>
          <w:iCs/>
          <w:sz w:val="24"/>
          <w:szCs w:val="24"/>
        </w:rPr>
      </w:pPr>
      <w:r>
        <w:rPr>
          <w:b/>
          <w:bCs/>
          <w:i/>
          <w:iCs/>
          <w:sz w:val="24"/>
          <w:szCs w:val="24"/>
        </w:rPr>
        <w:lastRenderedPageBreak/>
        <w:t>Conclusiones</w:t>
      </w:r>
    </w:p>
    <w:p w14:paraId="38F13AA1" w14:textId="0C721722" w:rsidR="006C43EA" w:rsidRDefault="009060AE" w:rsidP="00437BE5">
      <w:pPr>
        <w:widowControl w:val="0"/>
        <w:jc w:val="both"/>
        <w:rPr>
          <w:sz w:val="24"/>
          <w:szCs w:val="24"/>
        </w:rPr>
      </w:pPr>
      <w:r>
        <w:rPr>
          <w:sz w:val="24"/>
          <w:szCs w:val="24"/>
        </w:rPr>
        <w:t>El diagn</w:t>
      </w:r>
      <w:r>
        <w:rPr>
          <w:sz w:val="24"/>
          <w:szCs w:val="24"/>
        </w:rPr>
        <w:t>ó</w:t>
      </w:r>
      <w:r>
        <w:rPr>
          <w:sz w:val="24"/>
          <w:szCs w:val="24"/>
        </w:rPr>
        <w:t>stico déficit-emisión-inflación, es incorrecto para caracterizar el comportamiento de la economía boliviana</w:t>
      </w:r>
      <w:r w:rsidR="00BC16CF">
        <w:rPr>
          <w:sz w:val="24"/>
          <w:szCs w:val="24"/>
        </w:rPr>
        <w:t xml:space="preserve"> (¿</w:t>
      </w:r>
      <w:r w:rsidR="00BC16CF">
        <w:rPr>
          <w:sz w:val="24"/>
          <w:szCs w:val="24"/>
        </w:rPr>
        <w:t xml:space="preserve">en </w:t>
      </w:r>
      <w:r w:rsidR="00BC16CF">
        <w:rPr>
          <w:sz w:val="24"/>
          <w:szCs w:val="24"/>
        </w:rPr>
        <w:t>el</w:t>
      </w:r>
      <w:r w:rsidR="00BC16CF">
        <w:rPr>
          <w:sz w:val="24"/>
          <w:szCs w:val="24"/>
        </w:rPr>
        <w:t xml:space="preserve"> últim</w:t>
      </w:r>
      <w:r w:rsidR="00BC16CF">
        <w:rPr>
          <w:sz w:val="24"/>
          <w:szCs w:val="24"/>
        </w:rPr>
        <w:t>o</w:t>
      </w:r>
      <w:r w:rsidR="00BC16CF">
        <w:rPr>
          <w:sz w:val="24"/>
          <w:szCs w:val="24"/>
        </w:rPr>
        <w:t xml:space="preserve"> </w:t>
      </w:r>
      <w:r w:rsidR="00BC16CF">
        <w:rPr>
          <w:sz w:val="24"/>
          <w:szCs w:val="24"/>
        </w:rPr>
        <w:t>siglo?)</w:t>
      </w:r>
      <w:r>
        <w:rPr>
          <w:sz w:val="24"/>
          <w:szCs w:val="24"/>
        </w:rPr>
        <w:t xml:space="preserve">. En consecuencia, tampoco la solución </w:t>
      </w:r>
      <w:r>
        <w:rPr>
          <w:sz w:val="24"/>
          <w:szCs w:val="24"/>
        </w:rPr>
        <w:t>es</w:t>
      </w:r>
      <w:r>
        <w:rPr>
          <w:sz w:val="24"/>
          <w:szCs w:val="24"/>
        </w:rPr>
        <w:t xml:space="preserve"> “</w:t>
      </w:r>
      <w:r w:rsidRPr="009060AE">
        <w:rPr>
          <w:i/>
          <w:iCs/>
          <w:sz w:val="24"/>
          <w:szCs w:val="24"/>
        </w:rPr>
        <w:t>implementar una disciplina rígida tanto fiscal como monetaria, que debe estar acompañada por medidas de reajuste económico que limiten el endeudamiento público y la emisión monetaria inflacionaria</w:t>
      </w:r>
      <w:r>
        <w:rPr>
          <w:sz w:val="24"/>
          <w:szCs w:val="24"/>
        </w:rPr>
        <w:t>”.</w:t>
      </w:r>
    </w:p>
    <w:p w14:paraId="57FBA931" w14:textId="77777777" w:rsidR="002134F3" w:rsidRDefault="009060AE" w:rsidP="00437BE5">
      <w:pPr>
        <w:widowControl w:val="0"/>
        <w:jc w:val="both"/>
        <w:rPr>
          <w:sz w:val="24"/>
          <w:szCs w:val="24"/>
        </w:rPr>
      </w:pPr>
      <w:r>
        <w:rPr>
          <w:sz w:val="24"/>
          <w:szCs w:val="24"/>
        </w:rPr>
        <w:t xml:space="preserve">El gobierno </w:t>
      </w:r>
      <w:r w:rsidR="00A01667">
        <w:rPr>
          <w:sz w:val="24"/>
          <w:szCs w:val="24"/>
        </w:rPr>
        <w:t xml:space="preserve">recién instalado ha mostrado que tiene </w:t>
      </w:r>
      <w:r>
        <w:rPr>
          <w:sz w:val="24"/>
          <w:szCs w:val="24"/>
        </w:rPr>
        <w:t>capacidad para lograr</w:t>
      </w:r>
      <w:r w:rsidRPr="00852151">
        <w:rPr>
          <w:sz w:val="24"/>
          <w:szCs w:val="24"/>
        </w:rPr>
        <w:t xml:space="preserve"> préstamos de organismos multilaterales </w:t>
      </w:r>
      <w:r w:rsidR="00A01667">
        <w:rPr>
          <w:sz w:val="24"/>
          <w:szCs w:val="24"/>
        </w:rPr>
        <w:t xml:space="preserve">para </w:t>
      </w:r>
      <w:r w:rsidRPr="00852151">
        <w:rPr>
          <w:sz w:val="24"/>
          <w:szCs w:val="24"/>
        </w:rPr>
        <w:t>cubrir obligaciones perentorias y “restablec</w:t>
      </w:r>
      <w:r>
        <w:rPr>
          <w:sz w:val="24"/>
          <w:szCs w:val="24"/>
        </w:rPr>
        <w:t>er los</w:t>
      </w:r>
      <w:r w:rsidRPr="00852151">
        <w:rPr>
          <w:sz w:val="24"/>
          <w:szCs w:val="24"/>
        </w:rPr>
        <w:t xml:space="preserve"> equilibrios macroeconómicos”</w:t>
      </w:r>
      <w:r w:rsidR="00A01667">
        <w:rPr>
          <w:sz w:val="24"/>
          <w:szCs w:val="24"/>
        </w:rPr>
        <w:t xml:space="preserve">. Pero esta </w:t>
      </w:r>
      <w:r w:rsidRPr="00852151">
        <w:rPr>
          <w:sz w:val="24"/>
          <w:szCs w:val="24"/>
        </w:rPr>
        <w:t>es la opción más onerosa a largo plazo en términos económico-financieros, y</w:t>
      </w:r>
      <w:r>
        <w:rPr>
          <w:sz w:val="24"/>
          <w:szCs w:val="24"/>
        </w:rPr>
        <w:t>,</w:t>
      </w:r>
      <w:r w:rsidRPr="00852151">
        <w:rPr>
          <w:sz w:val="24"/>
          <w:szCs w:val="24"/>
        </w:rPr>
        <w:t xml:space="preserve"> a corto y largo plazo</w:t>
      </w:r>
      <w:r>
        <w:rPr>
          <w:sz w:val="24"/>
          <w:szCs w:val="24"/>
        </w:rPr>
        <w:t>,</w:t>
      </w:r>
      <w:r w:rsidRPr="00852151">
        <w:rPr>
          <w:sz w:val="24"/>
          <w:szCs w:val="24"/>
        </w:rPr>
        <w:t xml:space="preserve"> en términos sociales. </w:t>
      </w:r>
      <w:r w:rsidR="002134F3">
        <w:rPr>
          <w:sz w:val="24"/>
          <w:szCs w:val="24"/>
        </w:rPr>
        <w:t xml:space="preserve"> </w:t>
      </w:r>
    </w:p>
    <w:p w14:paraId="5F8E719D" w14:textId="71403AD6" w:rsidR="00BC16CF" w:rsidRPr="008E542D" w:rsidRDefault="002134F3" w:rsidP="00437BE5">
      <w:pPr>
        <w:widowControl w:val="0"/>
        <w:jc w:val="both"/>
        <w:rPr>
          <w:sz w:val="24"/>
          <w:szCs w:val="24"/>
        </w:rPr>
      </w:pPr>
      <w:r>
        <w:rPr>
          <w:sz w:val="24"/>
          <w:szCs w:val="24"/>
        </w:rPr>
        <w:t xml:space="preserve">Como mencionamos, el endeudamiento en moneda extranjera nos obliga a </w:t>
      </w:r>
      <w:r w:rsidR="00DC78FB">
        <w:rPr>
          <w:sz w:val="24"/>
          <w:szCs w:val="24"/>
        </w:rPr>
        <w:t>captar divisas</w:t>
      </w:r>
      <w:r w:rsidR="00DC78FB">
        <w:rPr>
          <w:sz w:val="24"/>
          <w:szCs w:val="24"/>
        </w:rPr>
        <w:t>.</w:t>
      </w:r>
      <w:r>
        <w:rPr>
          <w:sz w:val="24"/>
          <w:szCs w:val="24"/>
        </w:rPr>
        <w:t xml:space="preserve"> </w:t>
      </w:r>
      <w:r w:rsidR="009060AE" w:rsidRPr="00852151">
        <w:rPr>
          <w:sz w:val="24"/>
          <w:szCs w:val="24"/>
        </w:rPr>
        <w:t xml:space="preserve">Por muy concesionales que sean las condiciones, generar divisas para amortizar el capital y cubrir intereses, a corto plazo y en economías como la nuestra, implica atraer inversión extranjera a cualquier precio, </w:t>
      </w:r>
      <w:r w:rsidR="00DC78FB">
        <w:rPr>
          <w:sz w:val="24"/>
          <w:szCs w:val="24"/>
        </w:rPr>
        <w:t xml:space="preserve">lo que tradicionalmente </w:t>
      </w:r>
      <w:r w:rsidR="007D085E">
        <w:rPr>
          <w:sz w:val="24"/>
          <w:szCs w:val="24"/>
        </w:rPr>
        <w:t xml:space="preserve">nos ha </w:t>
      </w:r>
      <w:r w:rsidR="009060AE" w:rsidRPr="00852151">
        <w:rPr>
          <w:sz w:val="24"/>
          <w:szCs w:val="24"/>
        </w:rPr>
        <w:t>estanca</w:t>
      </w:r>
      <w:r w:rsidR="007D085E">
        <w:rPr>
          <w:sz w:val="24"/>
          <w:szCs w:val="24"/>
        </w:rPr>
        <w:t>do</w:t>
      </w:r>
      <w:r w:rsidR="009060AE" w:rsidRPr="00852151">
        <w:rPr>
          <w:sz w:val="24"/>
          <w:szCs w:val="24"/>
        </w:rPr>
        <w:t xml:space="preserve"> en el </w:t>
      </w:r>
      <w:proofErr w:type="spellStart"/>
      <w:r w:rsidR="009060AE" w:rsidRPr="00852151">
        <w:rPr>
          <w:sz w:val="24"/>
          <w:szCs w:val="24"/>
        </w:rPr>
        <w:t>extractivismo</w:t>
      </w:r>
      <w:proofErr w:type="spellEnd"/>
      <w:r w:rsidR="009060AE" w:rsidRPr="00852151">
        <w:rPr>
          <w:sz w:val="24"/>
          <w:szCs w:val="24"/>
        </w:rPr>
        <w:t xml:space="preserve">. </w:t>
      </w:r>
      <w:r w:rsidR="004736CE">
        <w:rPr>
          <w:sz w:val="24"/>
          <w:szCs w:val="24"/>
        </w:rPr>
        <w:t>Pero</w:t>
      </w:r>
      <w:r w:rsidR="00DC78FB">
        <w:rPr>
          <w:sz w:val="24"/>
          <w:szCs w:val="24"/>
        </w:rPr>
        <w:t xml:space="preserve"> esa alternativa acentuaría la tendencia a </w:t>
      </w:r>
      <w:r w:rsidR="00DC78FB" w:rsidRPr="00852151">
        <w:rPr>
          <w:sz w:val="24"/>
          <w:szCs w:val="24"/>
        </w:rPr>
        <w:t>retroced</w:t>
      </w:r>
      <w:r w:rsidR="00DC78FB">
        <w:rPr>
          <w:sz w:val="24"/>
          <w:szCs w:val="24"/>
        </w:rPr>
        <w:t xml:space="preserve">er </w:t>
      </w:r>
      <w:r w:rsidR="00DC78FB" w:rsidRPr="00852151">
        <w:rPr>
          <w:sz w:val="24"/>
          <w:szCs w:val="24"/>
        </w:rPr>
        <w:t xml:space="preserve">en </w:t>
      </w:r>
      <w:r w:rsidR="00DC78FB">
        <w:rPr>
          <w:sz w:val="24"/>
          <w:szCs w:val="24"/>
        </w:rPr>
        <w:t>la diversificación de la economía, acentuando la incapacidad estructural para crear empleo de calidad, que mejore el ingreso de los hogares y su capacidad de consumo</w:t>
      </w:r>
      <w:r w:rsidR="00ED7027">
        <w:rPr>
          <w:sz w:val="24"/>
          <w:szCs w:val="24"/>
        </w:rPr>
        <w:t xml:space="preserve">. Tal meta requiere </w:t>
      </w:r>
      <w:r w:rsidR="00DC78FB">
        <w:rPr>
          <w:sz w:val="24"/>
          <w:szCs w:val="24"/>
        </w:rPr>
        <w:t xml:space="preserve">un círculo virtuoso de equilibrios dinámicos entre </w:t>
      </w:r>
      <w:r w:rsidR="00BC16CF">
        <w:rPr>
          <w:sz w:val="24"/>
          <w:szCs w:val="24"/>
        </w:rPr>
        <w:t>producción y consumo, gracias a</w:t>
      </w:r>
      <w:r w:rsidR="00DC78FB">
        <w:rPr>
          <w:sz w:val="24"/>
          <w:szCs w:val="24"/>
        </w:rPr>
        <w:t xml:space="preserve">l incremento </w:t>
      </w:r>
      <w:r w:rsidR="00BC16CF">
        <w:rPr>
          <w:sz w:val="24"/>
          <w:szCs w:val="24"/>
        </w:rPr>
        <w:t xml:space="preserve">y la diversificación </w:t>
      </w:r>
      <w:r w:rsidR="00DC78FB">
        <w:rPr>
          <w:sz w:val="24"/>
          <w:szCs w:val="24"/>
        </w:rPr>
        <w:t>de la producción</w:t>
      </w:r>
      <w:r w:rsidR="00BC16CF">
        <w:rPr>
          <w:sz w:val="24"/>
          <w:szCs w:val="24"/>
        </w:rPr>
        <w:t xml:space="preserve">, </w:t>
      </w:r>
      <w:r w:rsidR="00DC78FB">
        <w:rPr>
          <w:sz w:val="24"/>
          <w:szCs w:val="24"/>
        </w:rPr>
        <w:t xml:space="preserve">de la productividad </w:t>
      </w:r>
      <w:r w:rsidR="00BC16CF">
        <w:rPr>
          <w:sz w:val="24"/>
          <w:szCs w:val="24"/>
        </w:rPr>
        <w:t>laboral</w:t>
      </w:r>
      <w:r w:rsidR="00DC78FB">
        <w:rPr>
          <w:sz w:val="24"/>
          <w:szCs w:val="24"/>
        </w:rPr>
        <w:t xml:space="preserve">, y </w:t>
      </w:r>
      <w:r w:rsidR="00BC16CF">
        <w:rPr>
          <w:sz w:val="24"/>
          <w:szCs w:val="24"/>
        </w:rPr>
        <w:t xml:space="preserve">de la capacidad de </w:t>
      </w:r>
      <w:r w:rsidR="00BC16CF" w:rsidRPr="008E542D">
        <w:rPr>
          <w:sz w:val="24"/>
          <w:szCs w:val="24"/>
        </w:rPr>
        <w:t>consumo que la remuneración al trabajo otorga a los hogares.</w:t>
      </w:r>
    </w:p>
    <w:p w14:paraId="205F772C" w14:textId="6DBBC105" w:rsidR="008E542D" w:rsidRDefault="00ED7027" w:rsidP="00A01667">
      <w:pPr>
        <w:widowControl w:val="0"/>
        <w:jc w:val="both"/>
        <w:rPr>
          <w:sz w:val="24"/>
          <w:szCs w:val="24"/>
        </w:rPr>
      </w:pPr>
      <w:r w:rsidRPr="008E542D">
        <w:rPr>
          <w:sz w:val="24"/>
          <w:szCs w:val="24"/>
        </w:rPr>
        <w:t xml:space="preserve">En consecuencia, </w:t>
      </w:r>
      <w:r w:rsidR="00242BA8">
        <w:rPr>
          <w:sz w:val="24"/>
          <w:szCs w:val="24"/>
        </w:rPr>
        <w:t>para</w:t>
      </w:r>
      <w:r w:rsidRPr="008E542D">
        <w:rPr>
          <w:sz w:val="24"/>
          <w:szCs w:val="24"/>
        </w:rPr>
        <w:t xml:space="preserve"> salir de </w:t>
      </w:r>
      <w:r w:rsidR="00242BA8">
        <w:rPr>
          <w:sz w:val="24"/>
          <w:szCs w:val="24"/>
        </w:rPr>
        <w:t>esta</w:t>
      </w:r>
      <w:r w:rsidR="00242BA8" w:rsidRPr="008E542D">
        <w:rPr>
          <w:sz w:val="24"/>
          <w:szCs w:val="24"/>
        </w:rPr>
        <w:t xml:space="preserve"> crisis estructural</w:t>
      </w:r>
      <w:r w:rsidR="00242BA8" w:rsidRPr="008E542D">
        <w:rPr>
          <w:sz w:val="24"/>
          <w:szCs w:val="24"/>
        </w:rPr>
        <w:t xml:space="preserve"> </w:t>
      </w:r>
      <w:r w:rsidRPr="008E542D">
        <w:rPr>
          <w:sz w:val="24"/>
          <w:szCs w:val="24"/>
        </w:rPr>
        <w:t xml:space="preserve">(que no responde al diagnóstico déficit-emisión-inflación), </w:t>
      </w:r>
      <w:r w:rsidR="00A01667" w:rsidRPr="008E542D">
        <w:rPr>
          <w:sz w:val="24"/>
          <w:szCs w:val="24"/>
        </w:rPr>
        <w:t>Bolivia debe toma</w:t>
      </w:r>
      <w:r w:rsidRPr="008E542D">
        <w:rPr>
          <w:sz w:val="24"/>
          <w:szCs w:val="24"/>
        </w:rPr>
        <w:t>r</w:t>
      </w:r>
      <w:r w:rsidR="00A01667" w:rsidRPr="008E542D">
        <w:rPr>
          <w:sz w:val="24"/>
          <w:szCs w:val="24"/>
        </w:rPr>
        <w:t xml:space="preserve"> medidas correctivas profundas, partiendo por la justicia, </w:t>
      </w:r>
      <w:r w:rsidR="00242BA8">
        <w:rPr>
          <w:sz w:val="24"/>
          <w:szCs w:val="24"/>
        </w:rPr>
        <w:t xml:space="preserve">ajustar </w:t>
      </w:r>
      <w:r w:rsidR="00A01667" w:rsidRPr="008E542D">
        <w:rPr>
          <w:sz w:val="24"/>
          <w:szCs w:val="24"/>
        </w:rPr>
        <w:t xml:space="preserve">el tipo de cambio y hasta </w:t>
      </w:r>
      <w:r w:rsidR="00242BA8">
        <w:rPr>
          <w:sz w:val="24"/>
          <w:szCs w:val="24"/>
        </w:rPr>
        <w:t xml:space="preserve">imponer el </w:t>
      </w:r>
      <w:r w:rsidR="00A01667" w:rsidRPr="008E542D">
        <w:rPr>
          <w:sz w:val="24"/>
          <w:szCs w:val="24"/>
        </w:rPr>
        <w:t>respeto a los semáforos</w:t>
      </w:r>
      <w:r w:rsidRPr="008E542D">
        <w:rPr>
          <w:sz w:val="24"/>
          <w:szCs w:val="24"/>
        </w:rPr>
        <w:t>. Tod</w:t>
      </w:r>
      <w:r w:rsidR="00242BA8">
        <w:rPr>
          <w:sz w:val="24"/>
          <w:szCs w:val="24"/>
        </w:rPr>
        <w:t>a</w:t>
      </w:r>
      <w:r w:rsidRPr="008E542D">
        <w:rPr>
          <w:sz w:val="24"/>
          <w:szCs w:val="24"/>
        </w:rPr>
        <w:t>s es</w:t>
      </w:r>
      <w:r w:rsidR="00242BA8">
        <w:rPr>
          <w:sz w:val="24"/>
          <w:szCs w:val="24"/>
        </w:rPr>
        <w:t>tas tarea</w:t>
      </w:r>
      <w:r w:rsidRPr="008E542D">
        <w:rPr>
          <w:sz w:val="24"/>
          <w:szCs w:val="24"/>
        </w:rPr>
        <w:t xml:space="preserve">s </w:t>
      </w:r>
      <w:r w:rsidR="00242BA8">
        <w:rPr>
          <w:sz w:val="24"/>
          <w:szCs w:val="24"/>
        </w:rPr>
        <w:t xml:space="preserve">requieren recursos financieros generados mediante </w:t>
      </w:r>
      <w:r w:rsidR="00A01667" w:rsidRPr="008E542D">
        <w:rPr>
          <w:sz w:val="24"/>
          <w:szCs w:val="24"/>
        </w:rPr>
        <w:t xml:space="preserve">el conjunto de las actividades productivas, y estaría contraindicado inducir, en el proceso, </w:t>
      </w:r>
      <w:r w:rsidRPr="008E542D">
        <w:rPr>
          <w:sz w:val="24"/>
          <w:szCs w:val="24"/>
        </w:rPr>
        <w:t xml:space="preserve">un </w:t>
      </w:r>
      <w:r w:rsidR="00A01667" w:rsidRPr="008E542D">
        <w:rPr>
          <w:sz w:val="24"/>
          <w:szCs w:val="24"/>
        </w:rPr>
        <w:t xml:space="preserve">descontento social que ponga en riesgo o impida la aplicación de </w:t>
      </w:r>
      <w:r w:rsidR="00242BA8">
        <w:rPr>
          <w:sz w:val="24"/>
          <w:szCs w:val="24"/>
        </w:rPr>
        <w:t xml:space="preserve">todas </w:t>
      </w:r>
      <w:r w:rsidR="00A01667" w:rsidRPr="008E542D">
        <w:rPr>
          <w:sz w:val="24"/>
          <w:szCs w:val="24"/>
        </w:rPr>
        <w:t>las medidas necesarias</w:t>
      </w:r>
      <w:r w:rsidR="008E542D" w:rsidRPr="008E542D">
        <w:rPr>
          <w:sz w:val="24"/>
          <w:szCs w:val="24"/>
        </w:rPr>
        <w:t>. Evitar o amortiguar el descontento depende de la capacidad del gobierno para explicar los objetivos y las metas de las medidas a tomar, destacando permanentemente que el propósito es superar, en los menores plazos posibles</w:t>
      </w:r>
      <w:r w:rsidR="00242BA8">
        <w:rPr>
          <w:sz w:val="24"/>
          <w:szCs w:val="24"/>
        </w:rPr>
        <w:t>,</w:t>
      </w:r>
      <w:r w:rsidR="008E542D" w:rsidRPr="008E542D">
        <w:rPr>
          <w:sz w:val="24"/>
          <w:szCs w:val="24"/>
        </w:rPr>
        <w:t xml:space="preserve"> la pobreza y la marginalidad. </w:t>
      </w:r>
    </w:p>
    <w:p w14:paraId="0044E585" w14:textId="77777777" w:rsidR="0085568D" w:rsidRDefault="00360D08" w:rsidP="00A01667">
      <w:pPr>
        <w:widowControl w:val="0"/>
        <w:jc w:val="both"/>
        <w:rPr>
          <w:sz w:val="24"/>
          <w:szCs w:val="24"/>
        </w:rPr>
      </w:pPr>
      <w:r>
        <w:rPr>
          <w:sz w:val="24"/>
          <w:szCs w:val="24"/>
        </w:rPr>
        <w:t xml:space="preserve">Al respecto, será fundamental develar el engaño que representa el espejismo del </w:t>
      </w:r>
      <w:proofErr w:type="spellStart"/>
      <w:r>
        <w:rPr>
          <w:sz w:val="24"/>
          <w:szCs w:val="24"/>
        </w:rPr>
        <w:t>emprededurismo</w:t>
      </w:r>
      <w:proofErr w:type="spellEnd"/>
      <w:r>
        <w:rPr>
          <w:sz w:val="24"/>
          <w:szCs w:val="24"/>
        </w:rPr>
        <w:t xml:space="preserve">. Como destacamos, </w:t>
      </w:r>
      <w:proofErr w:type="spellStart"/>
      <w:r>
        <w:rPr>
          <w:sz w:val="24"/>
          <w:szCs w:val="24"/>
        </w:rPr>
        <w:t>el</w:t>
      </w:r>
      <w:proofErr w:type="spellEnd"/>
      <w:r>
        <w:rPr>
          <w:sz w:val="24"/>
          <w:szCs w:val="24"/>
        </w:rPr>
        <w:t xml:space="preserve"> cuenta </w:t>
      </w:r>
      <w:proofErr w:type="spellStart"/>
      <w:r>
        <w:rPr>
          <w:sz w:val="24"/>
          <w:szCs w:val="24"/>
        </w:rPr>
        <w:t>propismo</w:t>
      </w:r>
      <w:proofErr w:type="spellEnd"/>
      <w:r>
        <w:rPr>
          <w:sz w:val="24"/>
          <w:szCs w:val="24"/>
        </w:rPr>
        <w:t xml:space="preserve"> retrocede las actividades económicas a las existentes antes que Adam Smith identificara las ventajas de la especialización y la organización del trabajo. A pesar de los pocos datos disponibles sobre productividad laboral, es posible estimar el efecto negativo del </w:t>
      </w:r>
      <w:proofErr w:type="spellStart"/>
      <w:r w:rsidR="0085568D">
        <w:rPr>
          <w:sz w:val="24"/>
          <w:szCs w:val="24"/>
        </w:rPr>
        <w:t>emprededurismo</w:t>
      </w:r>
      <w:proofErr w:type="spellEnd"/>
      <w:r w:rsidR="0085568D">
        <w:rPr>
          <w:sz w:val="24"/>
          <w:szCs w:val="24"/>
        </w:rPr>
        <w:t xml:space="preserve"> en las actividades de la industria manufacturera en Bolivia. </w:t>
      </w:r>
    </w:p>
    <w:p w14:paraId="68863B26" w14:textId="059E8BE3" w:rsidR="0085568D" w:rsidRPr="00613068" w:rsidRDefault="0085568D" w:rsidP="00A01667">
      <w:pPr>
        <w:widowControl w:val="0"/>
        <w:jc w:val="both"/>
        <w:rPr>
          <w:sz w:val="24"/>
          <w:szCs w:val="24"/>
        </w:rPr>
      </w:pPr>
      <w:r w:rsidRPr="00613068">
        <w:rPr>
          <w:sz w:val="24"/>
          <w:szCs w:val="24"/>
        </w:rPr>
        <w:t>El cuadro adjunto, combina las estadísticas sectoriales de producción y empleo del INE, con los de la encuesta que la Cámara Nacional de Industrias realiz</w:t>
      </w:r>
      <w:r w:rsidRPr="00613068">
        <w:rPr>
          <w:sz w:val="24"/>
          <w:szCs w:val="24"/>
        </w:rPr>
        <w:t>ó</w:t>
      </w:r>
      <w:r w:rsidRPr="00613068">
        <w:rPr>
          <w:sz w:val="24"/>
          <w:szCs w:val="24"/>
        </w:rPr>
        <w:t xml:space="preserve"> con el INE alrededor de 2016 al universo de unidades de la industria manufacturera “formales” (con NIT y registro de comercio). </w:t>
      </w:r>
    </w:p>
    <w:p w14:paraId="2E693718" w14:textId="335EFE8E" w:rsidR="0085568D" w:rsidRDefault="00613068" w:rsidP="00A01667">
      <w:pPr>
        <w:widowControl w:val="0"/>
        <w:jc w:val="both"/>
        <w:rPr>
          <w:sz w:val="24"/>
          <w:szCs w:val="24"/>
        </w:rPr>
      </w:pPr>
      <w:r w:rsidRPr="00613068">
        <w:rPr>
          <w:sz w:val="24"/>
          <w:szCs w:val="24"/>
        </w:rPr>
        <w:t>L</w:t>
      </w:r>
      <w:r w:rsidR="0085568D" w:rsidRPr="00613068">
        <w:rPr>
          <w:sz w:val="24"/>
          <w:szCs w:val="24"/>
        </w:rPr>
        <w:t xml:space="preserve">a industria manufacturera boliviana empleaba a 495.500 personas y produjo un valor agregado de 3.908 millones de dólares, de donde se deduce que la productividad laboral fue de 7.886 dólares por trabajador. Las empresas inscritas en </w:t>
      </w:r>
      <w:proofErr w:type="spellStart"/>
      <w:r w:rsidR="000C4585">
        <w:rPr>
          <w:sz w:val="24"/>
          <w:szCs w:val="24"/>
        </w:rPr>
        <w:t>Fundempresa</w:t>
      </w:r>
      <w:proofErr w:type="spellEnd"/>
      <w:r w:rsidR="0085568D" w:rsidRPr="00613068">
        <w:rPr>
          <w:sz w:val="24"/>
          <w:szCs w:val="24"/>
        </w:rPr>
        <w:t xml:space="preserve"> ocupa</w:t>
      </w:r>
      <w:r w:rsidR="000C4585">
        <w:rPr>
          <w:sz w:val="24"/>
          <w:szCs w:val="24"/>
        </w:rPr>
        <w:t>ro</w:t>
      </w:r>
      <w:r w:rsidR="0085568D" w:rsidRPr="00613068">
        <w:rPr>
          <w:sz w:val="24"/>
          <w:szCs w:val="24"/>
        </w:rPr>
        <w:t xml:space="preserve">n 88.300 trabajadores (17,8% del total) </w:t>
      </w:r>
      <w:r>
        <w:rPr>
          <w:sz w:val="24"/>
          <w:szCs w:val="24"/>
        </w:rPr>
        <w:t>y</w:t>
      </w:r>
      <w:r w:rsidR="0085568D" w:rsidRPr="00613068">
        <w:rPr>
          <w:sz w:val="24"/>
          <w:szCs w:val="24"/>
        </w:rPr>
        <w:t xml:space="preserve"> generaron $</w:t>
      </w:r>
      <w:proofErr w:type="spellStart"/>
      <w:r w:rsidR="0085568D" w:rsidRPr="00613068">
        <w:rPr>
          <w:sz w:val="24"/>
          <w:szCs w:val="24"/>
        </w:rPr>
        <w:t>us</w:t>
      </w:r>
      <w:proofErr w:type="spellEnd"/>
      <w:r w:rsidR="0085568D" w:rsidRPr="00613068">
        <w:rPr>
          <w:sz w:val="24"/>
          <w:szCs w:val="24"/>
        </w:rPr>
        <w:t xml:space="preserve"> 3.356 millones (el 85,9% del total) con una productividad de 38.005 dólares.</w:t>
      </w:r>
    </w:p>
    <w:p w14:paraId="49F24C77" w14:textId="77777777" w:rsidR="00582F67" w:rsidRPr="00613068" w:rsidRDefault="00582F67" w:rsidP="00582F67">
      <w:pPr>
        <w:pStyle w:val="Default"/>
        <w:spacing w:after="180" w:line="252" w:lineRule="auto"/>
        <w:jc w:val="both"/>
      </w:pPr>
      <w:r w:rsidRPr="00613068">
        <w:lastRenderedPageBreak/>
        <w:t xml:space="preserve">Por diferencia, 407.200 personas son </w:t>
      </w:r>
      <w:r>
        <w:t xml:space="preserve">“emprendedores por </w:t>
      </w:r>
      <w:r w:rsidRPr="00613068">
        <w:t>cuenta</w:t>
      </w:r>
      <w:r>
        <w:t xml:space="preserve"> </w:t>
      </w:r>
      <w:r w:rsidRPr="00613068">
        <w:t>propia</w:t>
      </w:r>
      <w:r>
        <w:t>”</w:t>
      </w:r>
      <w:r w:rsidRPr="00613068">
        <w:t xml:space="preserve"> que generan un valor agregado de 552 millones de dólares (14.1%</w:t>
      </w:r>
      <w:r>
        <w:t xml:space="preserve"> del total</w:t>
      </w:r>
      <w:r w:rsidRPr="00613068">
        <w:t xml:space="preserve">) con una productividad de 1.335 dólares por trabajador (3,6% de la productividad de las empresas registradas): son 110 dólares mensuales, que colocan a esas personas al borde la línea de pobreza. </w:t>
      </w:r>
    </w:p>
    <w:p w14:paraId="2CBD8ED4" w14:textId="5263E199" w:rsidR="0085568D" w:rsidRDefault="00613068" w:rsidP="0085568D">
      <w:pPr>
        <w:widowControl w:val="0"/>
        <w:jc w:val="center"/>
        <w:rPr>
          <w:i/>
          <w:iCs/>
          <w:sz w:val="28"/>
          <w:szCs w:val="28"/>
        </w:rPr>
      </w:pPr>
      <w:r>
        <w:rPr>
          <w:i/>
          <w:iCs/>
          <w:noProof/>
          <w:sz w:val="20"/>
          <w:szCs w:val="20"/>
        </w:rPr>
        <w:drawing>
          <wp:anchor distT="0" distB="215900" distL="114300" distR="114300" simplePos="0" relativeHeight="251662336" behindDoc="0" locked="0" layoutInCell="1" allowOverlap="1" wp14:anchorId="53E40AFF" wp14:editId="652E0283">
            <wp:simplePos x="0" y="0"/>
            <wp:positionH relativeFrom="column">
              <wp:posOffset>954405</wp:posOffset>
            </wp:positionH>
            <wp:positionV relativeFrom="paragraph">
              <wp:posOffset>371475</wp:posOffset>
            </wp:positionV>
            <wp:extent cx="4322445" cy="1367790"/>
            <wp:effectExtent l="0" t="0" r="1905" b="381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2445" cy="13677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5568D" w:rsidRPr="000C5749">
        <w:rPr>
          <w:i/>
          <w:iCs/>
          <w:sz w:val="28"/>
          <w:szCs w:val="28"/>
        </w:rPr>
        <w:t>El</w:t>
      </w:r>
      <w:proofErr w:type="spellEnd"/>
      <w:r w:rsidR="0085568D" w:rsidRPr="000C5749">
        <w:rPr>
          <w:i/>
          <w:iCs/>
          <w:sz w:val="28"/>
          <w:szCs w:val="28"/>
        </w:rPr>
        <w:t xml:space="preserve"> cuenta-</w:t>
      </w:r>
      <w:proofErr w:type="spellStart"/>
      <w:r w:rsidR="0085568D" w:rsidRPr="000C5749">
        <w:rPr>
          <w:i/>
          <w:iCs/>
          <w:sz w:val="28"/>
          <w:szCs w:val="28"/>
        </w:rPr>
        <w:t>propismo</w:t>
      </w:r>
      <w:proofErr w:type="spellEnd"/>
      <w:r w:rsidR="0085568D" w:rsidRPr="000C5749">
        <w:rPr>
          <w:i/>
          <w:iCs/>
          <w:sz w:val="28"/>
          <w:szCs w:val="28"/>
        </w:rPr>
        <w:t xml:space="preserve"> </w:t>
      </w:r>
      <w:r>
        <w:rPr>
          <w:i/>
          <w:iCs/>
          <w:sz w:val="28"/>
          <w:szCs w:val="28"/>
        </w:rPr>
        <w:t>destruye</w:t>
      </w:r>
      <w:r w:rsidR="0085568D" w:rsidRPr="000C5749">
        <w:rPr>
          <w:i/>
          <w:iCs/>
          <w:sz w:val="28"/>
          <w:szCs w:val="28"/>
        </w:rPr>
        <w:t xml:space="preserve"> la productividad</w:t>
      </w:r>
    </w:p>
    <w:p w14:paraId="22F37F48" w14:textId="7E222131" w:rsidR="00613068" w:rsidRPr="00613068" w:rsidRDefault="00613068" w:rsidP="00613068">
      <w:pPr>
        <w:pStyle w:val="Default"/>
        <w:spacing w:after="180" w:line="252" w:lineRule="auto"/>
        <w:jc w:val="both"/>
      </w:pPr>
      <w:r w:rsidRPr="00613068">
        <w:t xml:space="preserve">Para el conjunto de la economía, la productividad laboral está por debajo de 6.000 dólares, y para la economía productiva real (que no incluye las actividades extractivas, administración pública o financieras), llegó a 4.700 dólares en 2023. Solo tres sectores </w:t>
      </w:r>
      <w:r>
        <w:t xml:space="preserve">de actividad </w:t>
      </w:r>
      <w:r w:rsidRPr="00613068">
        <w:t>superan los 10.000 dólares en “productividad laboral”: la administración pública ($</w:t>
      </w:r>
      <w:proofErr w:type="spellStart"/>
      <w:r w:rsidRPr="00613068">
        <w:t>us</w:t>
      </w:r>
      <w:proofErr w:type="spellEnd"/>
      <w:r w:rsidRPr="00613068">
        <w:t xml:space="preserve"> 12.850); el sector extractivo, servicios inmobiliarios y distribución de electricidad, gas y agua ($</w:t>
      </w:r>
      <w:proofErr w:type="spellStart"/>
      <w:r w:rsidRPr="00613068">
        <w:t>us</w:t>
      </w:r>
      <w:proofErr w:type="spellEnd"/>
      <w:r w:rsidRPr="00613068">
        <w:t xml:space="preserve"> 47.500); y servicios de intermediación financiera ($</w:t>
      </w:r>
      <w:proofErr w:type="spellStart"/>
      <w:r w:rsidRPr="00613068">
        <w:t>us</w:t>
      </w:r>
      <w:proofErr w:type="spellEnd"/>
      <w:r w:rsidRPr="00613068">
        <w:t xml:space="preserve"> 50.100). </w:t>
      </w:r>
    </w:p>
    <w:p w14:paraId="7266A5B9" w14:textId="5785843F" w:rsidR="00613068" w:rsidRPr="00613068" w:rsidRDefault="00613068" w:rsidP="00613068">
      <w:pPr>
        <w:pStyle w:val="Default"/>
        <w:spacing w:after="180" w:line="252" w:lineRule="auto"/>
        <w:jc w:val="both"/>
      </w:pPr>
      <w:r w:rsidRPr="00613068">
        <w:t>Ninguno de estos sectores agrega valor a nuestra economía; solo extraen rentas a la economía popular, reduciendo la capacidad de consumo de los hogares. El sector extractivo capta rentas de las economías a las que destina productos, pero lo hace</w:t>
      </w:r>
      <w:r w:rsidR="00F152DB">
        <w:t xml:space="preserve"> para grupos reducidos y</w:t>
      </w:r>
      <w:r w:rsidRPr="00613068">
        <w:t xml:space="preserve"> destruyendo el patrimonio físico y natural de nuestras generaciones futuras. </w:t>
      </w:r>
    </w:p>
    <w:p w14:paraId="66F0AFBA" w14:textId="77777777" w:rsidR="00613068" w:rsidRPr="00613068" w:rsidRDefault="00613068" w:rsidP="00613068">
      <w:pPr>
        <w:pStyle w:val="Default"/>
        <w:spacing w:after="180" w:line="252" w:lineRule="auto"/>
        <w:jc w:val="both"/>
      </w:pPr>
      <w:r w:rsidRPr="00613068">
        <w:t xml:space="preserve">De 1,1 millones de personas con las que aumentó la población ocupada entre 2006 y 2020, el 85% del empleo es por cuenta propia. Entre 5% y 10% de ese total, son cuentapropistas con ingresos medios y altos (vehículos chutos, contrabandistas mayoristas, cooperativistas en oro…) lo que deja a 80% de la PEA como cuentapropistas de ingresos bajos o de mera sobrevivencia. </w:t>
      </w:r>
    </w:p>
    <w:p w14:paraId="769CB16E" w14:textId="0F60EE38" w:rsidR="00360D08" w:rsidRPr="00613068" w:rsidRDefault="00613068" w:rsidP="00613068">
      <w:pPr>
        <w:widowControl w:val="0"/>
        <w:spacing w:after="180" w:line="252" w:lineRule="auto"/>
        <w:jc w:val="both"/>
        <w:rPr>
          <w:sz w:val="24"/>
          <w:szCs w:val="24"/>
        </w:rPr>
      </w:pPr>
      <w:r w:rsidRPr="00613068">
        <w:rPr>
          <w:sz w:val="24"/>
          <w:szCs w:val="24"/>
        </w:rPr>
        <w:t>¿</w:t>
      </w:r>
      <w:r>
        <w:rPr>
          <w:sz w:val="24"/>
          <w:szCs w:val="24"/>
        </w:rPr>
        <w:t>Queda</w:t>
      </w:r>
      <w:r w:rsidRPr="00613068">
        <w:rPr>
          <w:sz w:val="24"/>
          <w:szCs w:val="24"/>
        </w:rPr>
        <w:t xml:space="preserve"> duda alguna que “el </w:t>
      </w:r>
      <w:proofErr w:type="spellStart"/>
      <w:r w:rsidRPr="00613068">
        <w:rPr>
          <w:sz w:val="24"/>
          <w:szCs w:val="24"/>
        </w:rPr>
        <w:t>emprendedurismo</w:t>
      </w:r>
      <w:proofErr w:type="spellEnd"/>
      <w:r w:rsidRPr="00613068">
        <w:rPr>
          <w:sz w:val="24"/>
          <w:szCs w:val="24"/>
        </w:rPr>
        <w:t>” o “el capitalismo popular”, simplemente nos están anclando a la pobreza y al subdesarrollo con nombres elegantes?</w:t>
      </w:r>
      <w:r w:rsidR="0085568D" w:rsidRPr="00613068">
        <w:rPr>
          <w:sz w:val="24"/>
          <w:szCs w:val="24"/>
        </w:rPr>
        <w:t xml:space="preserve">  </w:t>
      </w:r>
    </w:p>
    <w:p w14:paraId="630D324F" w14:textId="008A0AF0" w:rsidR="00F456D9" w:rsidRPr="00F456D9" w:rsidRDefault="00F152DB" w:rsidP="00437BE5">
      <w:pPr>
        <w:widowControl w:val="0"/>
        <w:jc w:val="both"/>
        <w:rPr>
          <w:b/>
          <w:bCs/>
          <w:sz w:val="24"/>
          <w:szCs w:val="24"/>
        </w:rPr>
      </w:pPr>
      <w:r>
        <w:rPr>
          <w:b/>
          <w:bCs/>
          <w:sz w:val="24"/>
          <w:szCs w:val="24"/>
        </w:rPr>
        <w:t>Cre</w:t>
      </w:r>
      <w:r w:rsidR="00F456D9" w:rsidRPr="00F456D9">
        <w:rPr>
          <w:b/>
          <w:bCs/>
          <w:sz w:val="24"/>
          <w:szCs w:val="24"/>
        </w:rPr>
        <w:t>ando el futuro a través de un nuevo DS 5503</w:t>
      </w:r>
    </w:p>
    <w:p w14:paraId="37AB5F42" w14:textId="0936EEEF" w:rsidR="009060AE" w:rsidRDefault="00F456D9" w:rsidP="00437BE5">
      <w:pPr>
        <w:widowControl w:val="0"/>
        <w:jc w:val="both"/>
        <w:rPr>
          <w:sz w:val="24"/>
          <w:szCs w:val="24"/>
        </w:rPr>
      </w:pPr>
      <w:r>
        <w:rPr>
          <w:sz w:val="24"/>
          <w:szCs w:val="24"/>
        </w:rPr>
        <w:t>S</w:t>
      </w:r>
      <w:r w:rsidR="009060AE" w:rsidRPr="00852151">
        <w:rPr>
          <w:sz w:val="24"/>
          <w:szCs w:val="24"/>
        </w:rPr>
        <w:t>uperado el temor al déficit, se abren múltiples opciones que, primero, reducen en gran medida la cantidad de recursos externos necesarios, pero, sobre todo, ofrecen alternativas centradas en responder a las necesidades de las familias y, dentro de ellas, las de la juventud</w:t>
      </w:r>
      <w:r w:rsidR="008E542D">
        <w:rPr>
          <w:sz w:val="24"/>
          <w:szCs w:val="24"/>
        </w:rPr>
        <w:t xml:space="preserve"> que hoy por hoy, no encuentra </w:t>
      </w:r>
      <w:r w:rsidR="00857CF7">
        <w:rPr>
          <w:sz w:val="24"/>
          <w:szCs w:val="24"/>
        </w:rPr>
        <w:t xml:space="preserve">las oportunidades de empleo digno </w:t>
      </w:r>
      <w:r>
        <w:rPr>
          <w:sz w:val="24"/>
          <w:szCs w:val="24"/>
        </w:rPr>
        <w:t>para</w:t>
      </w:r>
      <w:r w:rsidR="00857CF7">
        <w:rPr>
          <w:sz w:val="24"/>
          <w:szCs w:val="24"/>
        </w:rPr>
        <w:t xml:space="preserve"> realizarse, </w:t>
      </w:r>
      <w:r w:rsidR="00857CF7">
        <w:rPr>
          <w:sz w:val="24"/>
          <w:szCs w:val="24"/>
        </w:rPr>
        <w:t>profesional</w:t>
      </w:r>
      <w:r w:rsidR="00857CF7">
        <w:rPr>
          <w:sz w:val="24"/>
          <w:szCs w:val="24"/>
        </w:rPr>
        <w:t xml:space="preserve"> y </w:t>
      </w:r>
      <w:r w:rsidR="00857CF7">
        <w:rPr>
          <w:sz w:val="24"/>
          <w:szCs w:val="24"/>
        </w:rPr>
        <w:t>laboral</w:t>
      </w:r>
      <w:r w:rsidR="00857CF7">
        <w:rPr>
          <w:sz w:val="24"/>
          <w:szCs w:val="24"/>
        </w:rPr>
        <w:t>mente</w:t>
      </w:r>
      <w:r w:rsidR="009060AE" w:rsidRPr="00852151">
        <w:rPr>
          <w:sz w:val="24"/>
          <w:szCs w:val="24"/>
        </w:rPr>
        <w:t xml:space="preserve">. </w:t>
      </w:r>
    </w:p>
    <w:p w14:paraId="2763EBC0" w14:textId="12A5E86D" w:rsidR="00F456D9" w:rsidRPr="00AB4E80" w:rsidRDefault="00F456D9" w:rsidP="00F456D9">
      <w:pPr>
        <w:widowControl w:val="0"/>
        <w:jc w:val="both"/>
        <w:rPr>
          <w:sz w:val="24"/>
          <w:szCs w:val="24"/>
        </w:rPr>
      </w:pPr>
      <w:r w:rsidRPr="00AB4E80">
        <w:rPr>
          <w:sz w:val="24"/>
          <w:szCs w:val="24"/>
        </w:rPr>
        <w:t xml:space="preserve">Por cierto, en este contexto, en lugar imponer el desempleo o el congelamiento de los salarios como sacrificio adicional, el manejo de la crisis </w:t>
      </w:r>
      <w:r w:rsidRPr="00AB4E80">
        <w:rPr>
          <w:sz w:val="24"/>
          <w:szCs w:val="24"/>
        </w:rPr>
        <w:t>estar</w:t>
      </w:r>
      <w:r>
        <w:rPr>
          <w:sz w:val="24"/>
          <w:szCs w:val="24"/>
        </w:rPr>
        <w:t>á</w:t>
      </w:r>
      <w:r w:rsidRPr="00AB4E80">
        <w:rPr>
          <w:sz w:val="24"/>
          <w:szCs w:val="24"/>
        </w:rPr>
        <w:t xml:space="preserve"> enormemente facilitado desde la sociedad si</w:t>
      </w:r>
      <w:r>
        <w:rPr>
          <w:sz w:val="24"/>
          <w:szCs w:val="24"/>
        </w:rPr>
        <w:t>,</w:t>
      </w:r>
      <w:r w:rsidRPr="00AB4E80">
        <w:rPr>
          <w:sz w:val="24"/>
          <w:szCs w:val="24"/>
        </w:rPr>
        <w:t xml:space="preserve"> desde el inicio</w:t>
      </w:r>
      <w:r>
        <w:rPr>
          <w:sz w:val="24"/>
          <w:szCs w:val="24"/>
        </w:rPr>
        <w:t>,</w:t>
      </w:r>
      <w:r w:rsidRPr="00AB4E80">
        <w:rPr>
          <w:sz w:val="24"/>
          <w:szCs w:val="24"/>
        </w:rPr>
        <w:t xml:space="preserve"> se muestra un camino </w:t>
      </w:r>
      <w:r>
        <w:rPr>
          <w:sz w:val="24"/>
          <w:szCs w:val="24"/>
        </w:rPr>
        <w:t xml:space="preserve">real y </w:t>
      </w:r>
      <w:r w:rsidRPr="00AB4E80">
        <w:rPr>
          <w:sz w:val="24"/>
          <w:szCs w:val="24"/>
        </w:rPr>
        <w:t>serio hacia el desarrollo productivo diversificado, inclusivo y sostenible, en el que el empleo digno y la capacidad de consumo de los hogares sean premisas.</w:t>
      </w:r>
    </w:p>
    <w:p w14:paraId="30B43EAA" w14:textId="6FED9632" w:rsidR="00AB4E80" w:rsidRPr="00AB4E80" w:rsidRDefault="00AB4E80" w:rsidP="00AB4E80">
      <w:pPr>
        <w:widowControl w:val="0"/>
        <w:jc w:val="both"/>
        <w:rPr>
          <w:sz w:val="24"/>
          <w:szCs w:val="24"/>
        </w:rPr>
      </w:pPr>
      <w:r>
        <w:rPr>
          <w:sz w:val="24"/>
          <w:szCs w:val="24"/>
        </w:rPr>
        <w:lastRenderedPageBreak/>
        <w:t>E</w:t>
      </w:r>
      <w:r w:rsidRPr="00AB4E80">
        <w:rPr>
          <w:sz w:val="24"/>
          <w:szCs w:val="24"/>
        </w:rPr>
        <w:t xml:space="preserve">l gobierno </w:t>
      </w:r>
      <w:r>
        <w:rPr>
          <w:sz w:val="24"/>
          <w:szCs w:val="24"/>
        </w:rPr>
        <w:t xml:space="preserve">ha logrado </w:t>
      </w:r>
      <w:r w:rsidRPr="00AB4E80">
        <w:rPr>
          <w:sz w:val="24"/>
          <w:szCs w:val="24"/>
        </w:rPr>
        <w:t>un alto grado de tolerancia social a las medidas de ajuste en el tema de los combustibles. Pero alimentar y fortalecer esa tolerancia será crucial para enfrentar y resolver la crisis</w:t>
      </w:r>
      <w:r w:rsidRPr="00AB4E80">
        <w:rPr>
          <w:sz w:val="24"/>
          <w:szCs w:val="24"/>
        </w:rPr>
        <w:t xml:space="preserve"> </w:t>
      </w:r>
      <w:r w:rsidRPr="00AB4E80">
        <w:rPr>
          <w:sz w:val="24"/>
          <w:szCs w:val="24"/>
        </w:rPr>
        <w:t>estructuralmente, especialmente en aquellos aspectos que más directamente afecta a los hogares.</w:t>
      </w:r>
    </w:p>
    <w:p w14:paraId="1FBA1CEC" w14:textId="5ACBD197" w:rsidR="00AB4E80" w:rsidRPr="00AB4E80" w:rsidRDefault="00AB4E80" w:rsidP="00AB4E80">
      <w:pPr>
        <w:widowControl w:val="0"/>
        <w:jc w:val="both"/>
        <w:rPr>
          <w:sz w:val="24"/>
          <w:szCs w:val="24"/>
        </w:rPr>
      </w:pPr>
      <w:r w:rsidRPr="00AB4E80">
        <w:rPr>
          <w:sz w:val="24"/>
          <w:szCs w:val="24"/>
        </w:rPr>
        <w:t>Ese camino se inicia con la reconstrucción de la demanda agregada interna, muy en especial del consumo de los hogares que cayó de 80% del PIB en 1990 a 60% en 2022. Aumentar el consumo agregado interno implica generar empleo para recuperar el nivel de consumo de los hogares. Los flujos que alimentan la capacidad de consumo son la inversión productiva, el gasto público en</w:t>
      </w:r>
      <w:r>
        <w:rPr>
          <w:sz w:val="24"/>
          <w:szCs w:val="24"/>
        </w:rPr>
        <w:t xml:space="preserve"> </w:t>
      </w:r>
      <w:r w:rsidRPr="00AB4E80">
        <w:rPr>
          <w:sz w:val="24"/>
          <w:szCs w:val="24"/>
        </w:rPr>
        <w:t>consumo e inversión social, y las exportaciones; por el contrario, el ahorro, los impuestos, y las importaciones drenan recursos a esa capacidad (el consumo de los hogares aporta en ambos sentidos porque, lo que uno gasta, es ingreso para otro).</w:t>
      </w:r>
    </w:p>
    <w:p w14:paraId="41F452F1" w14:textId="149F9A8F" w:rsidR="00AB4E80" w:rsidRDefault="00AB4E80" w:rsidP="00AB4E80">
      <w:pPr>
        <w:widowControl w:val="0"/>
        <w:jc w:val="both"/>
        <w:rPr>
          <w:sz w:val="24"/>
          <w:szCs w:val="24"/>
        </w:rPr>
      </w:pPr>
      <w:r w:rsidRPr="00AB4E80">
        <w:rPr>
          <w:sz w:val="24"/>
          <w:szCs w:val="24"/>
        </w:rPr>
        <w:t>El ahorro (no gastar) o la falta de ahorro para gastar, reduce el gasto en consumo y aumenta el desempleo. Peor aún, en Bolivia buena parte del gasto en consumo interno (de los hogares) se sostiene con deuda privada: desde 2013, el incremento anual de la cartera de créditos es mayor al incremento del PIB de la economía real: el endeudamiento supera la capacidad de pago (otra crisis en ciernes); por intereses y comisiones, el sistema financiero resta hasta 4.000 millones de dólares por año a la capacidad de consumo de los prestatarios; impuestos internos (sin IDH) resta otros 5.</w:t>
      </w:r>
      <w:r w:rsidR="00242BA8">
        <w:rPr>
          <w:sz w:val="24"/>
          <w:szCs w:val="24"/>
        </w:rPr>
        <w:t>0</w:t>
      </w:r>
      <w:r w:rsidRPr="00AB4E80">
        <w:rPr>
          <w:sz w:val="24"/>
          <w:szCs w:val="24"/>
        </w:rPr>
        <w:t xml:space="preserve">00 millones de dólares, </w:t>
      </w:r>
      <w:r w:rsidR="00242BA8">
        <w:rPr>
          <w:sz w:val="24"/>
          <w:szCs w:val="24"/>
        </w:rPr>
        <w:t xml:space="preserve">el contrabando hasta 4.000 adicionales </w:t>
      </w:r>
      <w:r w:rsidRPr="00AB4E80">
        <w:rPr>
          <w:sz w:val="24"/>
          <w:szCs w:val="24"/>
        </w:rPr>
        <w:t>y la buro-parasito-</w:t>
      </w:r>
      <w:proofErr w:type="spellStart"/>
      <w:r w:rsidRPr="00AB4E80">
        <w:rPr>
          <w:sz w:val="24"/>
          <w:szCs w:val="24"/>
        </w:rPr>
        <w:t>cracia</w:t>
      </w:r>
      <w:proofErr w:type="spellEnd"/>
      <w:r w:rsidRPr="00AB4E80">
        <w:rPr>
          <w:sz w:val="24"/>
          <w:szCs w:val="24"/>
        </w:rPr>
        <w:t xml:space="preserve"> </w:t>
      </w:r>
      <w:r w:rsidR="00242BA8">
        <w:rPr>
          <w:sz w:val="24"/>
          <w:szCs w:val="24"/>
        </w:rPr>
        <w:t xml:space="preserve">le </w:t>
      </w:r>
      <w:r w:rsidRPr="00AB4E80">
        <w:rPr>
          <w:sz w:val="24"/>
          <w:szCs w:val="24"/>
        </w:rPr>
        <w:t xml:space="preserve">cuesta a la ciudadanía fácilmente 1.000 millones de dólares en tramitología </w:t>
      </w:r>
      <w:r w:rsidR="00242BA8">
        <w:rPr>
          <w:sz w:val="24"/>
          <w:szCs w:val="24"/>
        </w:rPr>
        <w:t xml:space="preserve">e </w:t>
      </w:r>
      <w:r w:rsidRPr="00AB4E80">
        <w:rPr>
          <w:sz w:val="24"/>
          <w:szCs w:val="24"/>
        </w:rPr>
        <w:t xml:space="preserve">“incentivos”. Las importaciones han pasado de equivaler el 32% del consumo de los hogares en 2005, a </w:t>
      </w:r>
      <w:r>
        <w:rPr>
          <w:sz w:val="24"/>
          <w:szCs w:val="24"/>
        </w:rPr>
        <w:t xml:space="preserve">cerca </w:t>
      </w:r>
      <w:r w:rsidRPr="00AB4E80">
        <w:rPr>
          <w:sz w:val="24"/>
          <w:szCs w:val="24"/>
        </w:rPr>
        <w:t xml:space="preserve">del </w:t>
      </w:r>
      <w:r>
        <w:rPr>
          <w:sz w:val="24"/>
          <w:szCs w:val="24"/>
        </w:rPr>
        <w:t>6</w:t>
      </w:r>
      <w:r w:rsidRPr="00AB4E80">
        <w:rPr>
          <w:sz w:val="24"/>
          <w:szCs w:val="24"/>
        </w:rPr>
        <w:t>0% en 202</w:t>
      </w:r>
      <w:r w:rsidR="00360D08">
        <w:rPr>
          <w:sz w:val="24"/>
          <w:szCs w:val="24"/>
        </w:rPr>
        <w:t>3</w:t>
      </w:r>
      <w:r w:rsidRPr="00AB4E80">
        <w:rPr>
          <w:sz w:val="24"/>
          <w:szCs w:val="24"/>
        </w:rPr>
        <w:t>, quitando mercado para la producción nacional.</w:t>
      </w:r>
    </w:p>
    <w:tbl>
      <w:tblPr>
        <w:tblStyle w:val="Tablaconcuadrcula"/>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5851"/>
        <w:gridCol w:w="4082"/>
      </w:tblGrid>
      <w:tr w:rsidR="00207EAA" w14:paraId="7DE912F2" w14:textId="77777777" w:rsidTr="00207EAA">
        <w:tc>
          <w:tcPr>
            <w:tcW w:w="5851" w:type="dxa"/>
          </w:tcPr>
          <w:p w14:paraId="3F90782F" w14:textId="4E31EA67" w:rsidR="00207EAA" w:rsidRDefault="00207EAA" w:rsidP="00AB4E80">
            <w:pPr>
              <w:widowControl w:val="0"/>
              <w:jc w:val="both"/>
              <w:rPr>
                <w:sz w:val="24"/>
                <w:szCs w:val="24"/>
              </w:rPr>
            </w:pPr>
            <w:r>
              <w:rPr>
                <w:noProof/>
                <w:sz w:val="24"/>
                <w:szCs w:val="24"/>
              </w:rPr>
              <w:drawing>
                <wp:inline distT="0" distB="0" distL="0" distR="0" wp14:anchorId="6BFA4B7B" wp14:editId="7C2E9442">
                  <wp:extent cx="3679638" cy="2079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3035" cy="2087196"/>
                          </a:xfrm>
                          <a:prstGeom prst="rect">
                            <a:avLst/>
                          </a:prstGeom>
                          <a:noFill/>
                        </pic:spPr>
                      </pic:pic>
                    </a:graphicData>
                  </a:graphic>
                </wp:inline>
              </w:drawing>
            </w:r>
          </w:p>
        </w:tc>
        <w:tc>
          <w:tcPr>
            <w:tcW w:w="4082" w:type="dxa"/>
          </w:tcPr>
          <w:p w14:paraId="73882A26" w14:textId="7C3EE01D" w:rsidR="00207EAA" w:rsidRPr="00207EAA" w:rsidRDefault="00207EAA" w:rsidP="00E66932">
            <w:pPr>
              <w:widowControl w:val="0"/>
              <w:spacing w:after="120"/>
              <w:ind w:left="113"/>
              <w:jc w:val="both"/>
              <w:rPr>
                <w:sz w:val="20"/>
                <w:szCs w:val="20"/>
              </w:rPr>
            </w:pPr>
            <w:r w:rsidRPr="00207EAA">
              <w:rPr>
                <w:i/>
                <w:iCs/>
                <w:sz w:val="20"/>
                <w:szCs w:val="20"/>
              </w:rPr>
              <w:t>La tarea inicial para reactivar la economía, es incrementar la capacidad de consumo de los hogares.</w:t>
            </w:r>
          </w:p>
          <w:p w14:paraId="245F7A71" w14:textId="6653D97A" w:rsidR="00207EAA" w:rsidRPr="00207EAA" w:rsidRDefault="00207EAA" w:rsidP="00E66932">
            <w:pPr>
              <w:widowControl w:val="0"/>
              <w:ind w:left="113"/>
              <w:jc w:val="both"/>
              <w:rPr>
                <w:sz w:val="20"/>
                <w:szCs w:val="20"/>
              </w:rPr>
            </w:pPr>
            <w:r w:rsidRPr="00207EAA">
              <w:rPr>
                <w:i/>
                <w:iCs/>
                <w:sz w:val="20"/>
                <w:szCs w:val="20"/>
              </w:rPr>
              <w:t>Elimina</w:t>
            </w:r>
            <w:r>
              <w:rPr>
                <w:i/>
                <w:iCs/>
                <w:sz w:val="20"/>
                <w:szCs w:val="20"/>
              </w:rPr>
              <w:t>r</w:t>
            </w:r>
            <w:r w:rsidRPr="00207EAA">
              <w:rPr>
                <w:i/>
                <w:iCs/>
                <w:sz w:val="20"/>
                <w:szCs w:val="20"/>
              </w:rPr>
              <w:t xml:space="preserve"> el IVA a la producción nacional, regula</w:t>
            </w:r>
            <w:r>
              <w:rPr>
                <w:i/>
                <w:iCs/>
                <w:sz w:val="20"/>
                <w:szCs w:val="20"/>
              </w:rPr>
              <w:t xml:space="preserve">r </w:t>
            </w:r>
            <w:r w:rsidRPr="00207EAA">
              <w:rPr>
                <w:i/>
                <w:iCs/>
                <w:sz w:val="20"/>
                <w:szCs w:val="20"/>
              </w:rPr>
              <w:t>mejor las relaciones entre spread y utilidades bancarias, y flotar el tipo de cambio para reducir los incentivos al contrabando, podrían devolver cada año –a partir de 2026, entre 3.000 y 8.000 millones de dólares a la capacidad de consumo de los hogares</w:t>
            </w:r>
            <w:r>
              <w:rPr>
                <w:i/>
                <w:iCs/>
                <w:sz w:val="20"/>
                <w:szCs w:val="20"/>
              </w:rPr>
              <w:t xml:space="preserve">; </w:t>
            </w:r>
            <w:r w:rsidRPr="00207EAA">
              <w:rPr>
                <w:i/>
                <w:iCs/>
                <w:sz w:val="20"/>
                <w:szCs w:val="20"/>
              </w:rPr>
              <w:t xml:space="preserve">podría traducirse en </w:t>
            </w:r>
            <w:r w:rsidRPr="00207EAA">
              <w:rPr>
                <w:i/>
                <w:iCs/>
                <w:sz w:val="20"/>
                <w:szCs w:val="20"/>
                <w:u w:val="single"/>
              </w:rPr>
              <w:t>importar menos</w:t>
            </w:r>
            <w:r w:rsidRPr="00207EAA">
              <w:rPr>
                <w:i/>
                <w:iCs/>
                <w:sz w:val="20"/>
                <w:szCs w:val="20"/>
              </w:rPr>
              <w:t xml:space="preserve"> y la reactivación inicial de hasta 40.000 puestos de trabajo al aumentar el uso de la actual capacidad productiva ociosa…</w:t>
            </w:r>
          </w:p>
        </w:tc>
      </w:tr>
    </w:tbl>
    <w:p w14:paraId="30A76D3A" w14:textId="77777777" w:rsidR="00207EAA" w:rsidRDefault="00207EAA" w:rsidP="00AB4E80">
      <w:pPr>
        <w:widowControl w:val="0"/>
        <w:jc w:val="both"/>
        <w:rPr>
          <w:sz w:val="24"/>
          <w:szCs w:val="24"/>
        </w:rPr>
      </w:pPr>
    </w:p>
    <w:p w14:paraId="551EACC9" w14:textId="145894D7" w:rsidR="00AB4E80" w:rsidRPr="00AB4E80" w:rsidRDefault="00AB4E80" w:rsidP="00AB4E80">
      <w:pPr>
        <w:widowControl w:val="0"/>
        <w:jc w:val="both"/>
        <w:rPr>
          <w:sz w:val="24"/>
          <w:szCs w:val="24"/>
        </w:rPr>
      </w:pPr>
      <w:r w:rsidRPr="00AB4E80">
        <w:rPr>
          <w:sz w:val="24"/>
          <w:szCs w:val="24"/>
        </w:rPr>
        <w:t>En resumen, en más de 50 años de concentramos en mantener equilibrios macro, hemos perdido cientos de miles de empleos productivos al restar miles de millones de dólares a la capacidad de consumo de los hogares. Es pues muy evidente –aunque la ortodoxia económica se esfuerza por ocultar, que las soluciones “por austeridad”, solo acentuarán los efectos estructurales de la crisis porque equivalen a seguir “pateando la lata”, como la han hecho casi todos los gobiernos en el último medio siglo.</w:t>
      </w:r>
    </w:p>
    <w:p w14:paraId="14D76E91" w14:textId="77777777" w:rsidR="00AB4E80" w:rsidRPr="00AB4E80" w:rsidRDefault="00AB4E80" w:rsidP="00AB4E80">
      <w:pPr>
        <w:widowControl w:val="0"/>
        <w:jc w:val="both"/>
        <w:rPr>
          <w:sz w:val="24"/>
          <w:szCs w:val="24"/>
        </w:rPr>
      </w:pPr>
      <w:r w:rsidRPr="00AB4E80">
        <w:rPr>
          <w:sz w:val="24"/>
          <w:szCs w:val="24"/>
        </w:rPr>
        <w:t xml:space="preserve">Sin embargo, con objetivos y estrategias claras, sería posible reponer a corto plazo –si no de inmediato, varios miles de millones de dólares a la capacidad de consumo si existe claridad para </w:t>
      </w:r>
      <w:r w:rsidRPr="00AB4E80">
        <w:rPr>
          <w:sz w:val="24"/>
          <w:szCs w:val="24"/>
        </w:rPr>
        <w:lastRenderedPageBreak/>
        <w:t>llevar a delante, de inicio, una reforma tributaria y una adecuación de la intermediación financiera a las necesidades de desarrollo: usar impuestos como un medio de ingresos fiscales para el gasto discrecional, y la intermediación financiera como medio de garantizar utilidades sin contraparte en el desarrollo de verdaderas capacidades productivas, es confiscar ingreso a los hogares.</w:t>
      </w:r>
    </w:p>
    <w:p w14:paraId="27B97875" w14:textId="03EA6119" w:rsidR="00AB4E80" w:rsidRPr="00AB4E80" w:rsidRDefault="00AB4E80" w:rsidP="00AB4E80">
      <w:pPr>
        <w:widowControl w:val="0"/>
        <w:jc w:val="both"/>
        <w:rPr>
          <w:sz w:val="24"/>
          <w:szCs w:val="24"/>
        </w:rPr>
      </w:pPr>
      <w:r w:rsidRPr="00AB4E80">
        <w:rPr>
          <w:sz w:val="24"/>
          <w:szCs w:val="24"/>
        </w:rPr>
        <w:t>Como referencia, el crecimiento vegetativo de la población incorpora anualmente unas 12</w:t>
      </w:r>
      <w:r>
        <w:rPr>
          <w:sz w:val="24"/>
          <w:szCs w:val="24"/>
        </w:rPr>
        <w:t>0</w:t>
      </w:r>
      <w:r w:rsidRPr="00AB4E80">
        <w:rPr>
          <w:sz w:val="24"/>
          <w:szCs w:val="24"/>
        </w:rPr>
        <w:t>.000 personas al mercado laboral; como no más de 20.000 encuentran empleos dignos, el crecimiento de la economía no extractivista no llega a 2% por su productividad menor a $</w:t>
      </w:r>
      <w:proofErr w:type="spellStart"/>
      <w:r w:rsidRPr="00AB4E80">
        <w:rPr>
          <w:sz w:val="24"/>
          <w:szCs w:val="24"/>
        </w:rPr>
        <w:t>us</w:t>
      </w:r>
      <w:proofErr w:type="spellEnd"/>
      <w:r w:rsidRPr="00AB4E80">
        <w:rPr>
          <w:sz w:val="24"/>
          <w:szCs w:val="24"/>
        </w:rPr>
        <w:t xml:space="preserve"> 4.000/año. Si, en 2026, </w:t>
      </w:r>
      <w:r>
        <w:rPr>
          <w:sz w:val="24"/>
          <w:szCs w:val="24"/>
        </w:rPr>
        <w:t>l</w:t>
      </w:r>
      <w:r w:rsidRPr="00AB4E80">
        <w:rPr>
          <w:sz w:val="24"/>
          <w:szCs w:val="24"/>
        </w:rPr>
        <w:t xml:space="preserve">a economía crea (¿repone?) unos 40.000 empleos con la productividad del sector manufacturero formal (38.000 dólares por trabajador/año en 2017), el PIB podría crecer en 5% a 6% respecto al </w:t>
      </w:r>
      <w:r>
        <w:rPr>
          <w:sz w:val="24"/>
          <w:szCs w:val="24"/>
        </w:rPr>
        <w:t xml:space="preserve">retroceso </w:t>
      </w:r>
      <w:r w:rsidRPr="00AB4E80">
        <w:rPr>
          <w:sz w:val="24"/>
          <w:szCs w:val="24"/>
        </w:rPr>
        <w:t>estimado para 2025; si desde 2027 se incrementa anualmente la meta de creación de empleo en 20.000 puestos de trabajo más que el año anterior con la productividad media de América Latina (25.000 dólares), el crecimiento del PIB en 2030 sería del orden del 8% a 10%.</w:t>
      </w:r>
    </w:p>
    <w:p w14:paraId="610EBDF6" w14:textId="69171351" w:rsidR="00AB4E80" w:rsidRDefault="00AB4E80" w:rsidP="00437BE5">
      <w:pPr>
        <w:widowControl w:val="0"/>
        <w:jc w:val="both"/>
        <w:rPr>
          <w:sz w:val="24"/>
          <w:szCs w:val="24"/>
        </w:rPr>
      </w:pPr>
      <w:r w:rsidRPr="00AB4E80">
        <w:rPr>
          <w:sz w:val="24"/>
          <w:szCs w:val="24"/>
        </w:rPr>
        <w:t xml:space="preserve">Los datos precedentes muestran que, razonando fuera de la caja, hay caminos y es posible superar la crisis, con la enorme ganancia adicional de iniciar la ruptura con el </w:t>
      </w:r>
      <w:proofErr w:type="spellStart"/>
      <w:r w:rsidRPr="00AB4E80">
        <w:rPr>
          <w:sz w:val="24"/>
          <w:szCs w:val="24"/>
        </w:rPr>
        <w:t>extractivismo</w:t>
      </w:r>
      <w:proofErr w:type="spellEnd"/>
      <w:r w:rsidRPr="00AB4E80">
        <w:rPr>
          <w:sz w:val="24"/>
          <w:szCs w:val="24"/>
        </w:rPr>
        <w:t>. Pero</w:t>
      </w:r>
      <w:r>
        <w:rPr>
          <w:sz w:val="24"/>
          <w:szCs w:val="24"/>
        </w:rPr>
        <w:t xml:space="preserve"> </w:t>
      </w:r>
      <w:r w:rsidRPr="00AB4E80">
        <w:rPr>
          <w:sz w:val="24"/>
          <w:szCs w:val="24"/>
        </w:rPr>
        <w:t xml:space="preserve">no es tan simple como soplar y hacer botellas: hay que </w:t>
      </w:r>
      <w:r>
        <w:rPr>
          <w:sz w:val="24"/>
          <w:szCs w:val="24"/>
        </w:rPr>
        <w:t xml:space="preserve">abandonar </w:t>
      </w:r>
      <w:r w:rsidRPr="00AB4E80">
        <w:rPr>
          <w:sz w:val="24"/>
          <w:szCs w:val="24"/>
        </w:rPr>
        <w:t xml:space="preserve">el actual </w:t>
      </w:r>
      <w:r>
        <w:rPr>
          <w:sz w:val="24"/>
          <w:szCs w:val="24"/>
        </w:rPr>
        <w:t>paradigma</w:t>
      </w:r>
      <w:r w:rsidRPr="00AB4E80">
        <w:rPr>
          <w:sz w:val="24"/>
          <w:szCs w:val="24"/>
        </w:rPr>
        <w:t xml:space="preserve">. </w:t>
      </w:r>
    </w:p>
    <w:p w14:paraId="44722E76" w14:textId="00D5C689" w:rsidR="009060AE" w:rsidRPr="00852151" w:rsidRDefault="009060AE" w:rsidP="00437BE5">
      <w:pPr>
        <w:widowControl w:val="0"/>
        <w:jc w:val="both"/>
        <w:rPr>
          <w:sz w:val="24"/>
          <w:szCs w:val="24"/>
        </w:rPr>
      </w:pPr>
      <w:r w:rsidRPr="00852151">
        <w:rPr>
          <w:sz w:val="24"/>
          <w:szCs w:val="24"/>
        </w:rPr>
        <w:t xml:space="preserve">En “Lineamientos para un modelo no ortodoxo de crecimiento” disponible en </w:t>
      </w:r>
      <w:hyperlink r:id="rId12" w:history="1">
        <w:r w:rsidRPr="00852151">
          <w:rPr>
            <w:rStyle w:val="Hipervnculo"/>
            <w:sz w:val="24"/>
            <w:szCs w:val="24"/>
          </w:rPr>
          <w:t>www.fundacion-inaset.org</w:t>
        </w:r>
      </w:hyperlink>
      <w:r w:rsidRPr="00852151">
        <w:rPr>
          <w:sz w:val="24"/>
          <w:szCs w:val="24"/>
        </w:rPr>
        <w:t>, mostramos que los impuestos indirectos, el sistema financiero, el contrabando y la buro-parasito-</w:t>
      </w:r>
      <w:proofErr w:type="spellStart"/>
      <w:r w:rsidRPr="00852151">
        <w:rPr>
          <w:sz w:val="24"/>
          <w:szCs w:val="24"/>
        </w:rPr>
        <w:t>cracia</w:t>
      </w:r>
      <w:proofErr w:type="spellEnd"/>
      <w:r w:rsidRPr="00852151">
        <w:rPr>
          <w:sz w:val="24"/>
          <w:szCs w:val="24"/>
        </w:rPr>
        <w:t xml:space="preserve"> quitan a los hogares, cada año, hasta 15.000 millones de dólares de capacidad de consumo. </w:t>
      </w:r>
      <w:r w:rsidR="000228B8">
        <w:rPr>
          <w:sz w:val="24"/>
          <w:szCs w:val="24"/>
        </w:rPr>
        <w:t>Para d</w:t>
      </w:r>
      <w:r w:rsidRPr="00852151">
        <w:rPr>
          <w:sz w:val="24"/>
          <w:szCs w:val="24"/>
        </w:rPr>
        <w:t xml:space="preserve">evolver a la ciudadanía </w:t>
      </w:r>
      <w:r w:rsidR="000228B8">
        <w:rPr>
          <w:sz w:val="24"/>
          <w:szCs w:val="24"/>
        </w:rPr>
        <w:t xml:space="preserve">esta </w:t>
      </w:r>
      <w:r w:rsidRPr="00852151">
        <w:rPr>
          <w:sz w:val="24"/>
          <w:szCs w:val="24"/>
        </w:rPr>
        <w:t>capacidad de consumo</w:t>
      </w:r>
      <w:r w:rsidR="000228B8">
        <w:rPr>
          <w:sz w:val="24"/>
          <w:szCs w:val="24"/>
        </w:rPr>
        <w:t xml:space="preserve">, naturalmente se requieren serias </w:t>
      </w:r>
      <w:r w:rsidRPr="00852151">
        <w:rPr>
          <w:sz w:val="24"/>
          <w:szCs w:val="24"/>
        </w:rPr>
        <w:t>reformas normativas</w:t>
      </w:r>
      <w:r w:rsidR="000228B8">
        <w:rPr>
          <w:sz w:val="24"/>
          <w:szCs w:val="24"/>
        </w:rPr>
        <w:t xml:space="preserve"> en todos los ámbitos de la institucionalidad.</w:t>
      </w:r>
    </w:p>
    <w:p w14:paraId="73C1B207" w14:textId="717FD46D" w:rsidR="007573F8" w:rsidRDefault="00023E36" w:rsidP="00437BE5">
      <w:pPr>
        <w:widowControl w:val="0"/>
        <w:jc w:val="both"/>
        <w:rPr>
          <w:sz w:val="24"/>
          <w:szCs w:val="24"/>
        </w:rPr>
      </w:pPr>
      <w:r>
        <w:rPr>
          <w:sz w:val="24"/>
          <w:szCs w:val="24"/>
        </w:rPr>
        <w:t>El</w:t>
      </w:r>
      <w:r w:rsidR="009060AE" w:rsidRPr="00852151">
        <w:rPr>
          <w:sz w:val="24"/>
          <w:szCs w:val="24"/>
        </w:rPr>
        <w:t xml:space="preserve"> escenario para inducir </w:t>
      </w:r>
      <w:r w:rsidR="009060AE">
        <w:rPr>
          <w:sz w:val="24"/>
          <w:szCs w:val="24"/>
        </w:rPr>
        <w:t xml:space="preserve">la </w:t>
      </w:r>
      <w:r w:rsidR="009060AE" w:rsidRPr="00852151">
        <w:rPr>
          <w:sz w:val="24"/>
          <w:szCs w:val="24"/>
        </w:rPr>
        <w:t xml:space="preserve">demanda </w:t>
      </w:r>
      <w:r>
        <w:rPr>
          <w:sz w:val="24"/>
          <w:szCs w:val="24"/>
        </w:rPr>
        <w:t xml:space="preserve">desde </w:t>
      </w:r>
      <w:r w:rsidR="009060AE" w:rsidRPr="00852151">
        <w:rPr>
          <w:sz w:val="24"/>
          <w:szCs w:val="24"/>
        </w:rPr>
        <w:t>2026</w:t>
      </w:r>
      <w:r>
        <w:rPr>
          <w:sz w:val="24"/>
          <w:szCs w:val="24"/>
        </w:rPr>
        <w:t xml:space="preserve">, eliminaría </w:t>
      </w:r>
      <w:r w:rsidR="009060AE">
        <w:rPr>
          <w:sz w:val="24"/>
          <w:szCs w:val="24"/>
        </w:rPr>
        <w:t xml:space="preserve">los </w:t>
      </w:r>
      <w:r w:rsidR="009060AE" w:rsidRPr="00852151">
        <w:rPr>
          <w:sz w:val="24"/>
          <w:szCs w:val="24"/>
        </w:rPr>
        <w:t>impuestos que afectan directamente al precio de venta de la industria manufacturera</w:t>
      </w:r>
      <w:r w:rsidR="009060AE">
        <w:rPr>
          <w:sz w:val="24"/>
          <w:szCs w:val="24"/>
        </w:rPr>
        <w:t xml:space="preserve">, </w:t>
      </w:r>
      <w:r>
        <w:rPr>
          <w:sz w:val="24"/>
          <w:szCs w:val="24"/>
        </w:rPr>
        <w:t xml:space="preserve">para </w:t>
      </w:r>
      <w:r w:rsidR="009060AE">
        <w:rPr>
          <w:sz w:val="24"/>
          <w:szCs w:val="24"/>
        </w:rPr>
        <w:t>devolver</w:t>
      </w:r>
      <w:r w:rsidR="009060AE" w:rsidRPr="00852151">
        <w:rPr>
          <w:sz w:val="24"/>
          <w:szCs w:val="24"/>
        </w:rPr>
        <w:t xml:space="preserve"> al menos 1.000 millones de dólares</w:t>
      </w:r>
      <w:r w:rsidR="009060AE">
        <w:rPr>
          <w:sz w:val="24"/>
          <w:szCs w:val="24"/>
        </w:rPr>
        <w:t xml:space="preserve"> a </w:t>
      </w:r>
      <w:r>
        <w:rPr>
          <w:sz w:val="24"/>
          <w:szCs w:val="24"/>
        </w:rPr>
        <w:t xml:space="preserve">la capacidad de consumo de </w:t>
      </w:r>
      <w:r w:rsidR="009060AE">
        <w:rPr>
          <w:sz w:val="24"/>
          <w:szCs w:val="24"/>
        </w:rPr>
        <w:t>los hogares</w:t>
      </w:r>
      <w:r w:rsidR="009060AE" w:rsidRPr="00852151">
        <w:rPr>
          <w:sz w:val="24"/>
          <w:szCs w:val="24"/>
        </w:rPr>
        <w:t xml:space="preserve">; </w:t>
      </w:r>
      <w:r w:rsidR="007573F8">
        <w:rPr>
          <w:sz w:val="24"/>
          <w:szCs w:val="24"/>
        </w:rPr>
        <w:t>realizar</w:t>
      </w:r>
      <w:r w:rsidR="007573F8" w:rsidRPr="00852151">
        <w:rPr>
          <w:sz w:val="24"/>
          <w:szCs w:val="24"/>
        </w:rPr>
        <w:t xml:space="preserve"> ajustes razonables en el spread </w:t>
      </w:r>
      <w:r w:rsidR="007573F8">
        <w:rPr>
          <w:sz w:val="24"/>
          <w:szCs w:val="24"/>
        </w:rPr>
        <w:t xml:space="preserve">y en los plazos </w:t>
      </w:r>
      <w:r w:rsidR="007573F8" w:rsidRPr="00852151">
        <w:rPr>
          <w:sz w:val="24"/>
          <w:szCs w:val="24"/>
        </w:rPr>
        <w:t xml:space="preserve">para </w:t>
      </w:r>
      <w:r w:rsidR="007573F8">
        <w:rPr>
          <w:sz w:val="24"/>
          <w:szCs w:val="24"/>
        </w:rPr>
        <w:t>aliviar</w:t>
      </w:r>
      <w:r w:rsidR="007573F8" w:rsidRPr="00852151">
        <w:rPr>
          <w:sz w:val="24"/>
          <w:szCs w:val="24"/>
        </w:rPr>
        <w:t xml:space="preserve"> </w:t>
      </w:r>
      <w:r w:rsidR="007573F8">
        <w:rPr>
          <w:sz w:val="24"/>
          <w:szCs w:val="24"/>
        </w:rPr>
        <w:t>costos financieros</w:t>
      </w:r>
      <w:r w:rsidR="007573F8" w:rsidRPr="00852151">
        <w:rPr>
          <w:sz w:val="24"/>
          <w:szCs w:val="24"/>
        </w:rPr>
        <w:t>. y rebaja</w:t>
      </w:r>
      <w:r w:rsidR="007573F8">
        <w:rPr>
          <w:sz w:val="24"/>
          <w:szCs w:val="24"/>
        </w:rPr>
        <w:t>r</w:t>
      </w:r>
      <w:r w:rsidR="007573F8" w:rsidRPr="00852151">
        <w:rPr>
          <w:sz w:val="24"/>
          <w:szCs w:val="24"/>
        </w:rPr>
        <w:t xml:space="preserve"> precios </w:t>
      </w:r>
      <w:r w:rsidR="007573F8">
        <w:rPr>
          <w:sz w:val="24"/>
          <w:szCs w:val="24"/>
        </w:rPr>
        <w:t>de la producción interna</w:t>
      </w:r>
      <w:r w:rsidR="007573F8">
        <w:rPr>
          <w:sz w:val="24"/>
          <w:szCs w:val="24"/>
        </w:rPr>
        <w:t>;</w:t>
      </w:r>
      <w:r w:rsidR="007573F8" w:rsidRPr="00852151">
        <w:rPr>
          <w:sz w:val="24"/>
          <w:szCs w:val="24"/>
        </w:rPr>
        <w:t xml:space="preserve"> </w:t>
      </w:r>
      <w:r w:rsidR="009060AE" w:rsidRPr="00852151">
        <w:rPr>
          <w:sz w:val="24"/>
          <w:szCs w:val="24"/>
        </w:rPr>
        <w:t xml:space="preserve">sincerar el tipo de cambio </w:t>
      </w:r>
      <w:r w:rsidR="007573F8">
        <w:rPr>
          <w:sz w:val="24"/>
          <w:szCs w:val="24"/>
        </w:rPr>
        <w:t xml:space="preserve">para </w:t>
      </w:r>
      <w:r w:rsidR="009060AE" w:rsidRPr="00852151">
        <w:rPr>
          <w:sz w:val="24"/>
          <w:szCs w:val="24"/>
        </w:rPr>
        <w:t>eliminar</w:t>
      </w:r>
      <w:r>
        <w:rPr>
          <w:sz w:val="24"/>
          <w:szCs w:val="24"/>
        </w:rPr>
        <w:t xml:space="preserve"> </w:t>
      </w:r>
      <w:r w:rsidR="009060AE" w:rsidRPr="00852151">
        <w:rPr>
          <w:sz w:val="24"/>
          <w:szCs w:val="24"/>
        </w:rPr>
        <w:t>incentivos al contrabando de bienes básicos de consumo por un monto comparable</w:t>
      </w:r>
      <w:r w:rsidR="007573F8">
        <w:rPr>
          <w:sz w:val="24"/>
          <w:szCs w:val="24"/>
        </w:rPr>
        <w:t>;</w:t>
      </w:r>
      <w:r w:rsidR="009060AE" w:rsidRPr="00852151">
        <w:rPr>
          <w:sz w:val="24"/>
          <w:szCs w:val="24"/>
        </w:rPr>
        <w:t xml:space="preserve"> </w:t>
      </w:r>
      <w:r w:rsidR="007573F8">
        <w:rPr>
          <w:sz w:val="24"/>
          <w:szCs w:val="24"/>
        </w:rPr>
        <w:t xml:space="preserve">premiar la creación de empleo </w:t>
      </w:r>
      <w:r>
        <w:rPr>
          <w:sz w:val="24"/>
          <w:szCs w:val="24"/>
        </w:rPr>
        <w:t>vincula</w:t>
      </w:r>
      <w:r w:rsidR="007573F8">
        <w:rPr>
          <w:sz w:val="24"/>
          <w:szCs w:val="24"/>
        </w:rPr>
        <w:t>ndo</w:t>
      </w:r>
      <w:r>
        <w:rPr>
          <w:sz w:val="24"/>
          <w:szCs w:val="24"/>
        </w:rPr>
        <w:t xml:space="preserve"> el impuesto a las utilidades de la</w:t>
      </w:r>
      <w:r w:rsidR="00403879">
        <w:rPr>
          <w:sz w:val="24"/>
          <w:szCs w:val="24"/>
        </w:rPr>
        <w:t>s</w:t>
      </w:r>
      <w:r>
        <w:rPr>
          <w:sz w:val="24"/>
          <w:szCs w:val="24"/>
        </w:rPr>
        <w:t xml:space="preserve"> empresas a la distancia entre la distribución primaria del ingreso en cada unidad productiva respecto a metas </w:t>
      </w:r>
      <w:r w:rsidR="007573F8">
        <w:rPr>
          <w:sz w:val="24"/>
          <w:szCs w:val="24"/>
        </w:rPr>
        <w:t>consensuada</w:t>
      </w:r>
      <w:r w:rsidR="00587B2C">
        <w:rPr>
          <w:sz w:val="24"/>
          <w:szCs w:val="24"/>
        </w:rPr>
        <w:t>s, etc.</w:t>
      </w:r>
      <w:r>
        <w:rPr>
          <w:sz w:val="24"/>
          <w:szCs w:val="24"/>
        </w:rPr>
        <w:t xml:space="preserve">, </w:t>
      </w:r>
      <w:r w:rsidR="00587B2C">
        <w:rPr>
          <w:sz w:val="24"/>
          <w:szCs w:val="24"/>
        </w:rPr>
        <w:t xml:space="preserve">son acciones que </w:t>
      </w:r>
      <w:r>
        <w:rPr>
          <w:sz w:val="24"/>
          <w:szCs w:val="24"/>
        </w:rPr>
        <w:t>incrementaría</w:t>
      </w:r>
      <w:r w:rsidR="00587B2C">
        <w:rPr>
          <w:sz w:val="24"/>
          <w:szCs w:val="24"/>
        </w:rPr>
        <w:t>n</w:t>
      </w:r>
      <w:r>
        <w:rPr>
          <w:sz w:val="24"/>
          <w:szCs w:val="24"/>
        </w:rPr>
        <w:t xml:space="preserve"> significativamente la</w:t>
      </w:r>
      <w:r w:rsidR="000228B8">
        <w:rPr>
          <w:sz w:val="24"/>
          <w:szCs w:val="24"/>
        </w:rPr>
        <w:t>s</w:t>
      </w:r>
      <w:r>
        <w:rPr>
          <w:sz w:val="24"/>
          <w:szCs w:val="24"/>
        </w:rPr>
        <w:t xml:space="preserve"> remuneraci</w:t>
      </w:r>
      <w:r w:rsidR="000228B8">
        <w:rPr>
          <w:sz w:val="24"/>
          <w:szCs w:val="24"/>
        </w:rPr>
        <w:t xml:space="preserve">ones </w:t>
      </w:r>
      <w:r>
        <w:rPr>
          <w:sz w:val="24"/>
          <w:szCs w:val="24"/>
        </w:rPr>
        <w:t>y el ingreso disponible de los hogares</w:t>
      </w:r>
      <w:r w:rsidR="00587B2C">
        <w:rPr>
          <w:sz w:val="24"/>
          <w:szCs w:val="24"/>
        </w:rPr>
        <w:t>. A</w:t>
      </w:r>
      <w:r>
        <w:rPr>
          <w:sz w:val="24"/>
          <w:szCs w:val="24"/>
        </w:rPr>
        <w:t>doptar planes de largo plazo para recupera</w:t>
      </w:r>
      <w:r w:rsidR="000228B8">
        <w:rPr>
          <w:sz w:val="24"/>
          <w:szCs w:val="24"/>
        </w:rPr>
        <w:t>r</w:t>
      </w:r>
      <w:r>
        <w:rPr>
          <w:sz w:val="24"/>
          <w:szCs w:val="24"/>
        </w:rPr>
        <w:t xml:space="preserve"> acuíferos y bosques</w:t>
      </w:r>
      <w:r w:rsidR="007573F8">
        <w:rPr>
          <w:sz w:val="24"/>
          <w:szCs w:val="24"/>
        </w:rPr>
        <w:t>, canalizaría recursos adicionales externos y repondría, por ejemplo, la capacidad de producción de maderas preciosas en bosques certificados para las próximas generaciones; etc</w:t>
      </w:r>
      <w:r w:rsidR="000C4585">
        <w:rPr>
          <w:sz w:val="24"/>
          <w:szCs w:val="24"/>
        </w:rPr>
        <w:t>., etc</w:t>
      </w:r>
      <w:r w:rsidR="007573F8">
        <w:rPr>
          <w:sz w:val="24"/>
          <w:szCs w:val="24"/>
        </w:rPr>
        <w:t xml:space="preserve">. </w:t>
      </w:r>
      <w:r>
        <w:rPr>
          <w:sz w:val="24"/>
          <w:szCs w:val="24"/>
        </w:rPr>
        <w:t xml:space="preserve"> </w:t>
      </w:r>
    </w:p>
    <w:p w14:paraId="6D0F8C30" w14:textId="76FFD16A" w:rsidR="00403879" w:rsidRPr="00403879" w:rsidRDefault="00403879" w:rsidP="006543FA">
      <w:pPr>
        <w:pStyle w:val="Default"/>
        <w:widowControl w:val="0"/>
        <w:spacing w:after="180" w:line="259" w:lineRule="auto"/>
        <w:jc w:val="both"/>
        <w:rPr>
          <w:color w:val="auto"/>
        </w:rPr>
      </w:pPr>
      <w:r w:rsidRPr="00403879">
        <w:t xml:space="preserve">Mención especial merece el fortalecimiento real de las autonomías. </w:t>
      </w:r>
      <w:r w:rsidRPr="00403879">
        <w:t xml:space="preserve">La autonomía es imposible si depende de billetera ajena. El control de los recursos desde el nivel central de gobierno a lo largo de estos 15 años, le ha servido para utilizar ese poder como instrumento de presión </w:t>
      </w:r>
      <w:r w:rsidR="000228B8">
        <w:t xml:space="preserve">o premio </w:t>
      </w:r>
      <w:r w:rsidRPr="00403879">
        <w:t>polític</w:t>
      </w:r>
      <w:r w:rsidR="000228B8">
        <w:t>o.</w:t>
      </w:r>
      <w:r w:rsidRPr="00403879">
        <w:t xml:space="preserve"> Pero no se ha avanzado nada en términos de potenciar efectivamente las capacidades de desarrollo autónomo</w:t>
      </w:r>
      <w:r w:rsidR="006543FA">
        <w:t xml:space="preserve">. </w:t>
      </w:r>
      <w:r w:rsidRPr="00403879">
        <w:t>El nivel central de gobierno, como emisor de la moneda nacional, en principio no tiene la</w:t>
      </w:r>
      <w:r w:rsidRPr="00403879">
        <w:t xml:space="preserve"> </w:t>
      </w:r>
      <w:r w:rsidRPr="00403879">
        <w:rPr>
          <w:color w:val="auto"/>
        </w:rPr>
        <w:t xml:space="preserve">restricción financiera de “recaudar primero para luego gastar” que es válida para todos los gobiernos sub nacionales que no emiten moneda y, efectivamente, primero deben recaudar fondos para poder invertirlos en el desarrollo local. </w:t>
      </w:r>
    </w:p>
    <w:p w14:paraId="0881EE06" w14:textId="64E9BD04" w:rsidR="00403879" w:rsidRPr="00403879" w:rsidRDefault="00403879" w:rsidP="00403879">
      <w:pPr>
        <w:pStyle w:val="Default"/>
        <w:spacing w:after="180" w:line="259" w:lineRule="auto"/>
        <w:jc w:val="both"/>
        <w:rPr>
          <w:color w:val="auto"/>
        </w:rPr>
      </w:pPr>
      <w:r w:rsidRPr="00403879">
        <w:rPr>
          <w:color w:val="auto"/>
        </w:rPr>
        <w:lastRenderedPageBreak/>
        <w:t>Como parte de una reforma fiscal estructural (que elimin</w:t>
      </w:r>
      <w:r w:rsidR="006543FA">
        <w:rPr>
          <w:color w:val="auto"/>
        </w:rPr>
        <w:t>e</w:t>
      </w:r>
      <w:r w:rsidRPr="00403879">
        <w:rPr>
          <w:color w:val="auto"/>
        </w:rPr>
        <w:t xml:space="preserve"> impuestos que incrementan los precios de venta de los productos nacionales), el 100% de los impuestos a las personas y empresas deben ser de dominio subnacional, quedando para el nivel central la capacidad de crear (o eliminar) los impuestos nacionales que fueran necesarios para mantener los ritmos deseados de crecimiento económico y empleo, </w:t>
      </w:r>
      <w:r w:rsidR="006543FA">
        <w:rPr>
          <w:color w:val="auto"/>
        </w:rPr>
        <w:t xml:space="preserve">y metas monetarias que controlen las </w:t>
      </w:r>
      <w:r w:rsidRPr="00403879">
        <w:rPr>
          <w:color w:val="auto"/>
        </w:rPr>
        <w:t xml:space="preserve">presiones inflacionarias. </w:t>
      </w:r>
    </w:p>
    <w:p w14:paraId="7B9514E6" w14:textId="7DAB7287" w:rsidR="00403879" w:rsidRPr="00403879" w:rsidRDefault="00403879" w:rsidP="00403879">
      <w:pPr>
        <w:pStyle w:val="Default"/>
        <w:spacing w:after="180" w:line="259" w:lineRule="auto"/>
        <w:jc w:val="both"/>
        <w:rPr>
          <w:color w:val="auto"/>
        </w:rPr>
      </w:pPr>
      <w:r w:rsidRPr="00403879">
        <w:rPr>
          <w:color w:val="auto"/>
        </w:rPr>
        <w:t xml:space="preserve">Una parte de las recaudaciones en las </w:t>
      </w:r>
      <w:proofErr w:type="spellStart"/>
      <w:r w:rsidRPr="00403879">
        <w:rPr>
          <w:color w:val="auto"/>
        </w:rPr>
        <w:t>ETAs</w:t>
      </w:r>
      <w:proofErr w:type="spellEnd"/>
      <w:r w:rsidRPr="00403879">
        <w:rPr>
          <w:color w:val="auto"/>
        </w:rPr>
        <w:t xml:space="preserve"> </w:t>
      </w:r>
      <w:r w:rsidR="006543FA">
        <w:rPr>
          <w:color w:val="auto"/>
        </w:rPr>
        <w:t xml:space="preserve">financiarían </w:t>
      </w:r>
      <w:r w:rsidRPr="00403879">
        <w:rPr>
          <w:color w:val="auto"/>
        </w:rPr>
        <w:t>los gastos operativos (bajo criterios de eficiencia y efectividad) y de inversión local</w:t>
      </w:r>
      <w:r w:rsidR="006543FA">
        <w:rPr>
          <w:color w:val="auto"/>
        </w:rPr>
        <w:t xml:space="preserve"> “rutinaria”</w:t>
      </w:r>
      <w:r w:rsidRPr="00403879">
        <w:rPr>
          <w:color w:val="auto"/>
        </w:rPr>
        <w:t xml:space="preserve">; el resto se acumulará en un fondo para el desarrollo autonómico –administrado por profesionales designados por su excelencia y por méritos, con el que se financiarán proyectos que beneficien a regiones </w:t>
      </w:r>
      <w:r w:rsidR="006543FA">
        <w:rPr>
          <w:color w:val="auto"/>
        </w:rPr>
        <w:t xml:space="preserve">más amplias, </w:t>
      </w:r>
      <w:r w:rsidRPr="00403879">
        <w:rPr>
          <w:color w:val="auto"/>
        </w:rPr>
        <w:t xml:space="preserve">con una visión </w:t>
      </w:r>
      <w:r w:rsidR="006543FA" w:rsidRPr="00403879">
        <w:rPr>
          <w:color w:val="auto"/>
        </w:rPr>
        <w:t>integral</w:t>
      </w:r>
      <w:r w:rsidR="006543FA" w:rsidRPr="00403879">
        <w:rPr>
          <w:color w:val="auto"/>
        </w:rPr>
        <w:t xml:space="preserve"> </w:t>
      </w:r>
      <w:r w:rsidRPr="00403879">
        <w:rPr>
          <w:color w:val="auto"/>
        </w:rPr>
        <w:t xml:space="preserve">de desarrollo (dos o más municipios que involucren uno o más departamentos, etc.). </w:t>
      </w:r>
    </w:p>
    <w:p w14:paraId="62A7B813" w14:textId="0D3CF7A8" w:rsidR="00403879" w:rsidRPr="00403879" w:rsidRDefault="00403879" w:rsidP="00403879">
      <w:pPr>
        <w:pStyle w:val="Default"/>
        <w:spacing w:after="180" w:line="259" w:lineRule="auto"/>
        <w:jc w:val="both"/>
        <w:rPr>
          <w:color w:val="auto"/>
        </w:rPr>
      </w:pPr>
      <w:r w:rsidRPr="00403879">
        <w:rPr>
          <w:color w:val="auto"/>
        </w:rPr>
        <w:t xml:space="preserve">Este modelo será particularmente pertinente para que las </w:t>
      </w:r>
      <w:proofErr w:type="spellStart"/>
      <w:r w:rsidRPr="00403879">
        <w:rPr>
          <w:color w:val="auto"/>
        </w:rPr>
        <w:t>ETAs</w:t>
      </w:r>
      <w:proofErr w:type="spellEnd"/>
      <w:r w:rsidRPr="00403879">
        <w:rPr>
          <w:color w:val="auto"/>
        </w:rPr>
        <w:t xml:space="preserve"> empiecen a elegir para sus gobiernos personas capaces y responsables que promuevan, por ejemplo</w:t>
      </w:r>
      <w:r w:rsidR="006543FA">
        <w:rPr>
          <w:color w:val="auto"/>
        </w:rPr>
        <w:t xml:space="preserve">, </w:t>
      </w:r>
      <w:r w:rsidRPr="00403879">
        <w:rPr>
          <w:color w:val="auto"/>
        </w:rPr>
        <w:t xml:space="preserve">el desarrollo </w:t>
      </w:r>
      <w:r w:rsidR="006543FA">
        <w:rPr>
          <w:color w:val="auto"/>
        </w:rPr>
        <w:t xml:space="preserve">integral </w:t>
      </w:r>
      <w:r w:rsidRPr="00403879">
        <w:rPr>
          <w:color w:val="auto"/>
        </w:rPr>
        <w:t xml:space="preserve">del turismo, actividad que además será una importante fuente de nuevas recaudaciones para las </w:t>
      </w:r>
      <w:proofErr w:type="spellStart"/>
      <w:r w:rsidRPr="00403879">
        <w:rPr>
          <w:color w:val="auto"/>
        </w:rPr>
        <w:t>ETAs</w:t>
      </w:r>
      <w:proofErr w:type="spellEnd"/>
      <w:r w:rsidRPr="00403879">
        <w:rPr>
          <w:color w:val="auto"/>
        </w:rPr>
        <w:t xml:space="preserve"> y sus regiones; </w:t>
      </w:r>
      <w:r w:rsidR="006543FA">
        <w:rPr>
          <w:color w:val="auto"/>
        </w:rPr>
        <w:t xml:space="preserve">o </w:t>
      </w:r>
      <w:r w:rsidRPr="00403879">
        <w:rPr>
          <w:color w:val="auto"/>
        </w:rPr>
        <w:t xml:space="preserve">captar recursos internacionales para reforestación, manejo de cuencas y bosques, etc. </w:t>
      </w:r>
    </w:p>
    <w:p w14:paraId="5861DF0E" w14:textId="54A1D401" w:rsidR="009060AE" w:rsidRPr="00852151" w:rsidRDefault="00403879" w:rsidP="00437BE5">
      <w:pPr>
        <w:widowControl w:val="0"/>
        <w:jc w:val="both"/>
        <w:rPr>
          <w:sz w:val="24"/>
          <w:szCs w:val="24"/>
        </w:rPr>
      </w:pPr>
      <w:r>
        <w:rPr>
          <w:sz w:val="24"/>
          <w:szCs w:val="24"/>
        </w:rPr>
        <w:t xml:space="preserve">Si bien el </w:t>
      </w:r>
      <w:r>
        <w:rPr>
          <w:sz w:val="24"/>
          <w:szCs w:val="24"/>
        </w:rPr>
        <w:t>gobierno</w:t>
      </w:r>
      <w:r>
        <w:rPr>
          <w:sz w:val="24"/>
          <w:szCs w:val="24"/>
        </w:rPr>
        <w:t xml:space="preserve"> central no necesita recaudar para gastar (invertir) en moneda nacional, </w:t>
      </w:r>
      <w:r w:rsidR="006543FA">
        <w:rPr>
          <w:sz w:val="24"/>
          <w:szCs w:val="24"/>
        </w:rPr>
        <w:t>e</w:t>
      </w:r>
      <w:r w:rsidR="009060AE" w:rsidRPr="00852151">
        <w:rPr>
          <w:sz w:val="24"/>
          <w:szCs w:val="24"/>
        </w:rPr>
        <w:t xml:space="preserve">n conjunto, estas medidas </w:t>
      </w:r>
      <w:r w:rsidR="007573F8" w:rsidRPr="00852151">
        <w:rPr>
          <w:sz w:val="24"/>
          <w:szCs w:val="24"/>
        </w:rPr>
        <w:t>incrementar</w:t>
      </w:r>
      <w:r w:rsidR="007573F8">
        <w:rPr>
          <w:sz w:val="24"/>
          <w:szCs w:val="24"/>
        </w:rPr>
        <w:t>ían</w:t>
      </w:r>
      <w:r w:rsidR="009060AE" w:rsidRPr="00852151">
        <w:rPr>
          <w:sz w:val="24"/>
          <w:szCs w:val="24"/>
        </w:rPr>
        <w:t xml:space="preserve"> el déficit</w:t>
      </w:r>
      <w:r w:rsidR="007573F8">
        <w:rPr>
          <w:sz w:val="24"/>
          <w:szCs w:val="24"/>
        </w:rPr>
        <w:t>,</w:t>
      </w:r>
      <w:r w:rsidR="009060AE" w:rsidRPr="00852151">
        <w:rPr>
          <w:sz w:val="24"/>
          <w:szCs w:val="24"/>
        </w:rPr>
        <w:t xml:space="preserve"> pero asegurarían ―desde 2026, el crecimiento en la economía real, y, sobre todo, mostrarían que la orientación general está alineada con el bienestar de las familias. Medidas algo más audaces en esta dirección, </w:t>
      </w:r>
      <w:r w:rsidR="00D032F9">
        <w:rPr>
          <w:sz w:val="24"/>
          <w:szCs w:val="24"/>
        </w:rPr>
        <w:t xml:space="preserve">inducirían al incremento en el uso de la capacidad instalada </w:t>
      </w:r>
      <w:r w:rsidR="00D032F9">
        <w:rPr>
          <w:rFonts w:cstheme="minorHAnsi"/>
          <w:sz w:val="24"/>
          <w:szCs w:val="24"/>
        </w:rPr>
        <w:t>–</w:t>
      </w:r>
      <w:r w:rsidR="00D032F9">
        <w:rPr>
          <w:sz w:val="24"/>
          <w:szCs w:val="24"/>
        </w:rPr>
        <w:t>actualmente ociosa, en varios rubros de la manufactura, habilitarían</w:t>
      </w:r>
      <w:r w:rsidR="009060AE" w:rsidRPr="00852151">
        <w:rPr>
          <w:sz w:val="24"/>
          <w:szCs w:val="24"/>
        </w:rPr>
        <w:t>, a corto plazo, circuitos turísticos de gama media/alta</w:t>
      </w:r>
      <w:r w:rsidR="009060AE">
        <w:rPr>
          <w:sz w:val="24"/>
          <w:szCs w:val="24"/>
        </w:rPr>
        <w:t xml:space="preserve"> que beneficien directamente a los operadores y las comunidades</w:t>
      </w:r>
      <w:r w:rsidR="00D032F9">
        <w:rPr>
          <w:sz w:val="24"/>
          <w:szCs w:val="24"/>
        </w:rPr>
        <w:t>, etc.</w:t>
      </w:r>
      <w:r w:rsidR="00451154">
        <w:rPr>
          <w:sz w:val="24"/>
          <w:szCs w:val="24"/>
        </w:rPr>
        <w:t>,</w:t>
      </w:r>
      <w:r w:rsidR="00D032F9">
        <w:rPr>
          <w:sz w:val="24"/>
          <w:szCs w:val="24"/>
        </w:rPr>
        <w:t xml:space="preserve"> </w:t>
      </w:r>
      <w:r w:rsidR="00451154">
        <w:rPr>
          <w:sz w:val="24"/>
          <w:szCs w:val="24"/>
        </w:rPr>
        <w:t>c</w:t>
      </w:r>
      <w:r w:rsidR="00D032F9">
        <w:rPr>
          <w:sz w:val="24"/>
          <w:szCs w:val="24"/>
        </w:rPr>
        <w:t xml:space="preserve">omo ejemplos concretos que muestren el camino y las formas de un desarrollo compartido en el que se </w:t>
      </w:r>
      <w:r w:rsidR="009060AE">
        <w:rPr>
          <w:sz w:val="24"/>
          <w:szCs w:val="24"/>
        </w:rPr>
        <w:t>premi</w:t>
      </w:r>
      <w:r w:rsidR="00D032F9">
        <w:rPr>
          <w:sz w:val="24"/>
          <w:szCs w:val="24"/>
        </w:rPr>
        <w:t>e</w:t>
      </w:r>
      <w:r w:rsidR="009060AE">
        <w:rPr>
          <w:sz w:val="24"/>
          <w:szCs w:val="24"/>
        </w:rPr>
        <w:t xml:space="preserve"> </w:t>
      </w:r>
      <w:r w:rsidR="00D032F9">
        <w:rPr>
          <w:sz w:val="24"/>
          <w:szCs w:val="24"/>
        </w:rPr>
        <w:t xml:space="preserve">explícitamente </w:t>
      </w:r>
      <w:r w:rsidR="009060AE">
        <w:rPr>
          <w:sz w:val="24"/>
          <w:szCs w:val="24"/>
        </w:rPr>
        <w:t xml:space="preserve">al </w:t>
      </w:r>
      <w:r w:rsidR="009060AE" w:rsidRPr="00852151">
        <w:rPr>
          <w:sz w:val="24"/>
          <w:szCs w:val="24"/>
        </w:rPr>
        <w:t xml:space="preserve">sector privado </w:t>
      </w:r>
      <w:r w:rsidR="009060AE">
        <w:rPr>
          <w:sz w:val="24"/>
          <w:szCs w:val="24"/>
        </w:rPr>
        <w:t>crea</w:t>
      </w:r>
      <w:r w:rsidR="00D032F9">
        <w:rPr>
          <w:sz w:val="24"/>
          <w:szCs w:val="24"/>
        </w:rPr>
        <w:t>dor de</w:t>
      </w:r>
      <w:r w:rsidR="009060AE">
        <w:rPr>
          <w:sz w:val="24"/>
          <w:szCs w:val="24"/>
        </w:rPr>
        <w:t xml:space="preserve"> </w:t>
      </w:r>
      <w:r w:rsidR="009060AE" w:rsidRPr="00852151">
        <w:rPr>
          <w:sz w:val="24"/>
          <w:szCs w:val="24"/>
        </w:rPr>
        <w:t xml:space="preserve">empleo productivo real, no ocupaciones de emergencia, contando para ello con capacidad de consumo en todos los niveles </w:t>
      </w:r>
      <w:r w:rsidR="009060AE">
        <w:rPr>
          <w:sz w:val="24"/>
          <w:szCs w:val="24"/>
        </w:rPr>
        <w:t xml:space="preserve">de </w:t>
      </w:r>
      <w:r w:rsidR="00D032F9">
        <w:rPr>
          <w:sz w:val="24"/>
          <w:szCs w:val="24"/>
        </w:rPr>
        <w:t xml:space="preserve">las </w:t>
      </w:r>
      <w:r w:rsidR="009060AE" w:rsidRPr="00852151">
        <w:rPr>
          <w:sz w:val="24"/>
          <w:szCs w:val="24"/>
        </w:rPr>
        <w:t>autonomías remozadas</w:t>
      </w:r>
      <w:r w:rsidR="009060AE">
        <w:rPr>
          <w:sz w:val="24"/>
          <w:szCs w:val="24"/>
        </w:rPr>
        <w:t>.</w:t>
      </w:r>
      <w:r w:rsidR="009060AE" w:rsidRPr="00852151">
        <w:rPr>
          <w:sz w:val="24"/>
          <w:szCs w:val="24"/>
        </w:rPr>
        <w:t xml:space="preserve"> </w:t>
      </w:r>
    </w:p>
    <w:p w14:paraId="3DB70283" w14:textId="7ED3E2C6" w:rsidR="009060AE" w:rsidRDefault="009060AE" w:rsidP="00437BE5">
      <w:pPr>
        <w:widowControl w:val="0"/>
        <w:jc w:val="both"/>
        <w:rPr>
          <w:sz w:val="24"/>
          <w:szCs w:val="24"/>
        </w:rPr>
      </w:pPr>
      <w:r w:rsidRPr="00852151">
        <w:rPr>
          <w:sz w:val="24"/>
          <w:szCs w:val="24"/>
        </w:rPr>
        <w:t>La crisis es manejable y superable desde la economía real</w:t>
      </w:r>
      <w:r>
        <w:rPr>
          <w:sz w:val="24"/>
          <w:szCs w:val="24"/>
        </w:rPr>
        <w:t xml:space="preserve"> si se aprovecha el gasto público para crear valor y dinamizar la capacidad de consumo de los hogares</w:t>
      </w:r>
      <w:r w:rsidRPr="00852151">
        <w:rPr>
          <w:sz w:val="24"/>
          <w:szCs w:val="24"/>
        </w:rPr>
        <w:t xml:space="preserve">; insistir en cuidar los </w:t>
      </w:r>
      <w:r>
        <w:rPr>
          <w:sz w:val="24"/>
          <w:szCs w:val="24"/>
        </w:rPr>
        <w:t>“</w:t>
      </w:r>
      <w:r w:rsidRPr="00852151">
        <w:rPr>
          <w:sz w:val="24"/>
          <w:szCs w:val="24"/>
        </w:rPr>
        <w:t>equilibrios macro</w:t>
      </w:r>
      <w:r>
        <w:rPr>
          <w:sz w:val="24"/>
          <w:szCs w:val="24"/>
        </w:rPr>
        <w:t>” (apuesta perdida de entrada por razones de entropía</w:t>
      </w:r>
      <w:r w:rsidR="007573F8">
        <w:rPr>
          <w:sz w:val="24"/>
          <w:szCs w:val="24"/>
        </w:rPr>
        <w:t xml:space="preserve"> </w:t>
      </w:r>
      <w:r w:rsidR="007573F8">
        <w:rPr>
          <w:rFonts w:cstheme="minorHAnsi"/>
          <w:sz w:val="24"/>
          <w:szCs w:val="24"/>
        </w:rPr>
        <w:t>–</w:t>
      </w:r>
      <w:r>
        <w:rPr>
          <w:sz w:val="24"/>
          <w:szCs w:val="24"/>
        </w:rPr>
        <w:t xml:space="preserve">tema para otra </w:t>
      </w:r>
      <w:r w:rsidR="00482743">
        <w:rPr>
          <w:sz w:val="24"/>
          <w:szCs w:val="24"/>
        </w:rPr>
        <w:t xml:space="preserve">serie de </w:t>
      </w:r>
      <w:r>
        <w:rPr>
          <w:sz w:val="24"/>
          <w:szCs w:val="24"/>
        </w:rPr>
        <w:t>nota</w:t>
      </w:r>
      <w:r w:rsidR="00482743">
        <w:rPr>
          <w:sz w:val="24"/>
          <w:szCs w:val="24"/>
        </w:rPr>
        <w:t>s</w:t>
      </w:r>
      <w:r>
        <w:rPr>
          <w:sz w:val="24"/>
          <w:szCs w:val="24"/>
        </w:rPr>
        <w:t xml:space="preserve">) </w:t>
      </w:r>
      <w:r w:rsidRPr="00852151">
        <w:rPr>
          <w:sz w:val="24"/>
          <w:szCs w:val="24"/>
        </w:rPr>
        <w:t xml:space="preserve">en el marco del </w:t>
      </w:r>
      <w:proofErr w:type="spellStart"/>
      <w:r w:rsidRPr="00852151">
        <w:rPr>
          <w:sz w:val="24"/>
          <w:szCs w:val="24"/>
        </w:rPr>
        <w:t>extractivismo</w:t>
      </w:r>
      <w:proofErr w:type="spellEnd"/>
      <w:r w:rsidRPr="00852151">
        <w:rPr>
          <w:sz w:val="24"/>
          <w:szCs w:val="24"/>
        </w:rPr>
        <w:t xml:space="preserve">, es lo que vienen haciendo desde hace un siglo, y los resultados están a la vista. </w:t>
      </w:r>
    </w:p>
    <w:p w14:paraId="30E8410B" w14:textId="1CE7DC31" w:rsidR="009060AE" w:rsidRPr="00852151" w:rsidRDefault="006543FA" w:rsidP="00D032F9">
      <w:pPr>
        <w:widowControl w:val="0"/>
        <w:spacing w:after="180"/>
        <w:jc w:val="both"/>
        <w:rPr>
          <w:sz w:val="24"/>
          <w:szCs w:val="24"/>
        </w:rPr>
      </w:pPr>
      <w:r>
        <w:rPr>
          <w:sz w:val="24"/>
          <w:szCs w:val="24"/>
        </w:rPr>
        <w:t xml:space="preserve">En síntesis, la crisis actual abre un enorme abanico de posibilidades para, finalmente, asumir la tarea </w:t>
      </w:r>
      <w:r w:rsidRPr="00403879">
        <w:rPr>
          <w:sz w:val="24"/>
          <w:szCs w:val="24"/>
        </w:rPr>
        <w:t>de construir una economía “de y para la gente”.</w:t>
      </w:r>
      <w:r w:rsidR="00D032F9">
        <w:rPr>
          <w:sz w:val="24"/>
          <w:szCs w:val="24"/>
        </w:rPr>
        <w:t xml:space="preserve"> E</w:t>
      </w:r>
      <w:r w:rsidR="009060AE" w:rsidRPr="00852151">
        <w:rPr>
          <w:sz w:val="24"/>
          <w:szCs w:val="24"/>
        </w:rPr>
        <w:t xml:space="preserve">n la pandemia, con </w:t>
      </w:r>
      <w:r w:rsidR="009060AE">
        <w:rPr>
          <w:sz w:val="24"/>
          <w:szCs w:val="24"/>
        </w:rPr>
        <w:t xml:space="preserve">alta </w:t>
      </w:r>
      <w:r w:rsidR="009060AE" w:rsidRPr="00852151">
        <w:rPr>
          <w:sz w:val="24"/>
          <w:szCs w:val="24"/>
        </w:rPr>
        <w:t xml:space="preserve">corrupción incluida, el déficit fiscal llegó a 12% sin mayores consecuencias funestas para la estabilidad económica. Con objetivos claros para desarrollar tanto capacidades productivas como de consumo compatible con la producción, si bien el gobierno debe eliminar </w:t>
      </w:r>
      <w:r w:rsidR="009060AE">
        <w:rPr>
          <w:sz w:val="24"/>
          <w:szCs w:val="24"/>
        </w:rPr>
        <w:t xml:space="preserve">todos los </w:t>
      </w:r>
      <w:r w:rsidR="009060AE" w:rsidRPr="00852151">
        <w:rPr>
          <w:sz w:val="24"/>
          <w:szCs w:val="24"/>
        </w:rPr>
        <w:t xml:space="preserve">gastos dispendiosos, no debe temer </w:t>
      </w:r>
      <w:r w:rsidR="009060AE">
        <w:rPr>
          <w:sz w:val="24"/>
          <w:szCs w:val="24"/>
        </w:rPr>
        <w:t xml:space="preserve">a </w:t>
      </w:r>
      <w:r w:rsidR="009060AE" w:rsidRPr="00852151">
        <w:rPr>
          <w:sz w:val="24"/>
          <w:szCs w:val="24"/>
        </w:rPr>
        <w:t>incurrir en déficits fiscales que</w:t>
      </w:r>
      <w:r w:rsidR="009060AE" w:rsidRPr="009A5748">
        <w:rPr>
          <w:sz w:val="24"/>
          <w:szCs w:val="24"/>
        </w:rPr>
        <w:t xml:space="preserve"> </w:t>
      </w:r>
      <w:r w:rsidR="009060AE" w:rsidRPr="00852151">
        <w:rPr>
          <w:sz w:val="24"/>
          <w:szCs w:val="24"/>
        </w:rPr>
        <w:t xml:space="preserve">fortalezcan, </w:t>
      </w:r>
      <w:r w:rsidR="009060AE">
        <w:rPr>
          <w:sz w:val="24"/>
          <w:szCs w:val="24"/>
        </w:rPr>
        <w:t>real</w:t>
      </w:r>
      <w:r w:rsidR="009060AE" w:rsidRPr="00852151">
        <w:rPr>
          <w:sz w:val="24"/>
          <w:szCs w:val="24"/>
        </w:rPr>
        <w:t xml:space="preserve">mente, el patrimonio productivo </w:t>
      </w:r>
      <w:r w:rsidR="009060AE">
        <w:rPr>
          <w:sz w:val="24"/>
          <w:szCs w:val="24"/>
        </w:rPr>
        <w:t>y una compatible capacidad de consumo en los hogares</w:t>
      </w:r>
      <w:r w:rsidR="009060AE" w:rsidRPr="00852151">
        <w:rPr>
          <w:sz w:val="24"/>
          <w:szCs w:val="24"/>
        </w:rPr>
        <w:t>.</w:t>
      </w:r>
    </w:p>
    <w:p w14:paraId="05759FDE" w14:textId="71BF3D7A" w:rsidR="006C43EA" w:rsidRPr="002A17CD" w:rsidRDefault="002A17CD" w:rsidP="00437BE5">
      <w:pPr>
        <w:widowControl w:val="0"/>
        <w:jc w:val="both"/>
        <w:rPr>
          <w:i/>
          <w:iCs/>
        </w:rPr>
      </w:pPr>
      <w:r w:rsidRPr="002A17CD">
        <w:rPr>
          <w:i/>
          <w:iCs/>
        </w:rPr>
        <w:t xml:space="preserve">Enrique Velazco </w:t>
      </w:r>
      <w:proofErr w:type="spellStart"/>
      <w:r w:rsidRPr="002A17CD">
        <w:rPr>
          <w:i/>
          <w:iCs/>
        </w:rPr>
        <w:t>Reckling</w:t>
      </w:r>
      <w:proofErr w:type="spellEnd"/>
      <w:r w:rsidRPr="002A17CD">
        <w:rPr>
          <w:i/>
          <w:iCs/>
        </w:rPr>
        <w:t xml:space="preserve">, </w:t>
      </w:r>
      <w:proofErr w:type="spellStart"/>
      <w:r w:rsidRPr="002A17CD">
        <w:rPr>
          <w:i/>
          <w:iCs/>
        </w:rPr>
        <w:t>Ph.D</w:t>
      </w:r>
      <w:proofErr w:type="spellEnd"/>
      <w:r w:rsidRPr="002A17CD">
        <w:rPr>
          <w:i/>
          <w:iCs/>
        </w:rPr>
        <w:t>., es investigador en desarrollo productivo</w:t>
      </w:r>
    </w:p>
    <w:p w14:paraId="20E75F9E" w14:textId="674BF1BC" w:rsidR="002A17CD" w:rsidRDefault="002A17CD" w:rsidP="00437BE5">
      <w:pPr>
        <w:widowControl w:val="0"/>
        <w:jc w:val="both"/>
        <w:rPr>
          <w:sz w:val="24"/>
          <w:szCs w:val="24"/>
        </w:rPr>
      </w:pPr>
    </w:p>
    <w:sectPr w:rsidR="002A17CD" w:rsidSect="00852151">
      <w:headerReference w:type="default" r:id="rId13"/>
      <w:pgSz w:w="12240" w:h="15840" w:code="1"/>
      <w:pgMar w:top="1418" w:right="1134" w:bottom="1134"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BD">
      <wne:wch wne:val="00002015"/>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0EA5" w14:textId="77777777" w:rsidR="00AD4E52" w:rsidRDefault="00AD4E52" w:rsidP="002A17CD">
      <w:pPr>
        <w:spacing w:after="0" w:line="240" w:lineRule="auto"/>
      </w:pPr>
      <w:r>
        <w:separator/>
      </w:r>
    </w:p>
  </w:endnote>
  <w:endnote w:type="continuationSeparator" w:id="0">
    <w:p w14:paraId="4802E096" w14:textId="77777777" w:rsidR="00AD4E52" w:rsidRDefault="00AD4E52" w:rsidP="002A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40D6" w14:textId="77777777" w:rsidR="00AD4E52" w:rsidRDefault="00AD4E52" w:rsidP="002A17CD">
      <w:pPr>
        <w:spacing w:after="0" w:line="240" w:lineRule="auto"/>
      </w:pPr>
      <w:r>
        <w:separator/>
      </w:r>
    </w:p>
  </w:footnote>
  <w:footnote w:type="continuationSeparator" w:id="0">
    <w:p w14:paraId="63D6975A" w14:textId="77777777" w:rsidR="00AD4E52" w:rsidRDefault="00AD4E52" w:rsidP="002A17CD">
      <w:pPr>
        <w:spacing w:after="0" w:line="240" w:lineRule="auto"/>
      </w:pPr>
      <w:r>
        <w:continuationSeparator/>
      </w:r>
    </w:p>
  </w:footnote>
  <w:footnote w:id="1">
    <w:p w14:paraId="2A109FDD" w14:textId="16208139" w:rsidR="00421006" w:rsidRDefault="00421006" w:rsidP="00421006">
      <w:pPr>
        <w:widowControl w:val="0"/>
        <w:spacing w:after="0" w:line="240" w:lineRule="auto"/>
        <w:ind w:left="142" w:hanging="142"/>
        <w:jc w:val="both"/>
      </w:pPr>
      <w:r>
        <w:rPr>
          <w:rStyle w:val="Refdenotaalpie"/>
        </w:rPr>
        <w:footnoteRef/>
      </w:r>
      <w:r>
        <w:t xml:space="preserve"> </w:t>
      </w:r>
      <w:r>
        <w:tab/>
      </w:r>
      <w:r w:rsidRPr="002A17CD">
        <w:t xml:space="preserve">Las ideas presentadas en este trabajo son de responsabilidad exclusiva del autor, pero INASET los considera aportes </w:t>
      </w:r>
      <w:r w:rsidR="00F35FE7">
        <w:t xml:space="preserve">útiles </w:t>
      </w:r>
      <w:r w:rsidRPr="002A17CD">
        <w:t xml:space="preserve">para repensar la crisis, en sus alcances y </w:t>
      </w:r>
      <w:r w:rsidR="00F35FE7">
        <w:t xml:space="preserve">en las </w:t>
      </w:r>
      <w:r w:rsidRPr="002A17CD">
        <w:t>soluciones deseables</w:t>
      </w:r>
      <w:r w:rsidR="001833F9">
        <w:t xml:space="preserve"> y posibles</w:t>
      </w:r>
      <w:r w:rsidRPr="002A17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31C1" w14:textId="5B2E9F9A" w:rsidR="001833F9" w:rsidRDefault="001833F9">
    <w:pPr>
      <w:pStyle w:val="Encabezado"/>
    </w:pPr>
    <w:r w:rsidRPr="001833F9">
      <mc:AlternateContent>
        <mc:Choice Requires="wpg">
          <w:drawing>
            <wp:anchor distT="0" distB="0" distL="114300" distR="114300" simplePos="0" relativeHeight="251659264" behindDoc="0" locked="0" layoutInCell="1" allowOverlap="1" wp14:anchorId="26ADC6BD" wp14:editId="522721B9">
              <wp:simplePos x="0" y="0"/>
              <wp:positionH relativeFrom="column">
                <wp:posOffset>-685638</wp:posOffset>
              </wp:positionH>
              <wp:positionV relativeFrom="paragraph">
                <wp:posOffset>-247697</wp:posOffset>
              </wp:positionV>
              <wp:extent cx="705745" cy="877579"/>
              <wp:effectExtent l="0" t="0" r="0" b="227330"/>
              <wp:wrapNone/>
              <wp:docPr id="6" name="Grupo 8"/>
              <wp:cNvGraphicFramePr xmlns:a="http://schemas.openxmlformats.org/drawingml/2006/main"/>
              <a:graphic xmlns:a="http://schemas.openxmlformats.org/drawingml/2006/main">
                <a:graphicData uri="http://schemas.microsoft.com/office/word/2010/wordprocessingGroup">
                  <wpg:wgp>
                    <wpg:cNvGrpSpPr/>
                    <wpg:grpSpPr>
                      <a:xfrm>
                        <a:off x="0" y="0"/>
                        <a:ext cx="705745" cy="877579"/>
                        <a:chOff x="0" y="0"/>
                        <a:chExt cx="2196000" cy="2772000"/>
                      </a:xfrm>
                    </wpg:grpSpPr>
                    <wps:wsp>
                      <wps:cNvPr id="7" name="Rectángulo 7"/>
                      <wps:cNvSpPr/>
                      <wps:spPr>
                        <a:xfrm>
                          <a:off x="0" y="0"/>
                          <a:ext cx="2196000" cy="2772000"/>
                        </a:xfrm>
                        <a:prstGeom prst="rect">
                          <a:avLst/>
                        </a:prstGeom>
                        <a:solidFill>
                          <a:schemeClr val="tx1"/>
                        </a:solidFill>
                        <a:ln>
                          <a:noFill/>
                        </a:ln>
                        <a:effectLst>
                          <a:softEdge rad="114300"/>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 name="Imagen 8"/>
                        <pic:cNvPicPr preferRelativeResize="0"/>
                      </pic:nvPicPr>
                      <pic:blipFill>
                        <a:blip r:embed="rId1"/>
                        <a:stretch>
                          <a:fillRect/>
                        </a:stretch>
                      </pic:blipFill>
                      <pic:spPr>
                        <a:xfrm>
                          <a:off x="96516" y="126000"/>
                          <a:ext cx="1980000" cy="252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g:wgp>
                </a:graphicData>
              </a:graphic>
              <wp14:sizeRelH relativeFrom="margin">
                <wp14:pctWidth>0</wp14:pctWidth>
              </wp14:sizeRelH>
              <wp14:sizeRelV relativeFrom="margin">
                <wp14:pctHeight>0</wp14:pctHeight>
              </wp14:sizeRelV>
            </wp:anchor>
          </w:drawing>
        </mc:Choice>
        <mc:Fallback>
          <w:pict>
            <v:group w14:anchorId="0BE04DB7" id="Grupo 8" o:spid="_x0000_s1026" style="position:absolute;margin-left:-54pt;margin-top:-19.5pt;width:55.55pt;height:69.1pt;z-index:251659264;mso-width-relative:margin;mso-height-relative:margin" coordsize="21960,27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">
              <v:rect id="Rectángulo 7" o:spid="_x0000_s1027" style="position:absolute;width:21960;height:27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left:965;top:1260;width:19800;height:252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" adj="1856" filled="t" fillcolor="#ededed">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017E"/>
    <w:multiLevelType w:val="hybridMultilevel"/>
    <w:tmpl w:val="2910B18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73137E"/>
    <w:multiLevelType w:val="hybridMultilevel"/>
    <w:tmpl w:val="CEA051AA"/>
    <w:lvl w:ilvl="0" w:tplc="A008CA0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E67110"/>
    <w:multiLevelType w:val="hybridMultilevel"/>
    <w:tmpl w:val="9562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1904D7"/>
    <w:multiLevelType w:val="hybridMultilevel"/>
    <w:tmpl w:val="EE6C4E68"/>
    <w:lvl w:ilvl="0" w:tplc="F216FCD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1E44FF"/>
    <w:multiLevelType w:val="hybridMultilevel"/>
    <w:tmpl w:val="2910B18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71"/>
    <w:rsid w:val="000051B2"/>
    <w:rsid w:val="000228B8"/>
    <w:rsid w:val="00023E36"/>
    <w:rsid w:val="00060135"/>
    <w:rsid w:val="00070F74"/>
    <w:rsid w:val="000771EA"/>
    <w:rsid w:val="00084AD7"/>
    <w:rsid w:val="0008514F"/>
    <w:rsid w:val="000A4D39"/>
    <w:rsid w:val="000B6F71"/>
    <w:rsid w:val="000C4585"/>
    <w:rsid w:val="000C5749"/>
    <w:rsid w:val="000D40DF"/>
    <w:rsid w:val="000D7BD4"/>
    <w:rsid w:val="000F7371"/>
    <w:rsid w:val="00100F9B"/>
    <w:rsid w:val="00133B02"/>
    <w:rsid w:val="001421CE"/>
    <w:rsid w:val="00183072"/>
    <w:rsid w:val="001833F9"/>
    <w:rsid w:val="001A7CFF"/>
    <w:rsid w:val="001C5F72"/>
    <w:rsid w:val="001F77FC"/>
    <w:rsid w:val="00207EAA"/>
    <w:rsid w:val="002134F3"/>
    <w:rsid w:val="002306DF"/>
    <w:rsid w:val="00233819"/>
    <w:rsid w:val="00242BA8"/>
    <w:rsid w:val="002435B5"/>
    <w:rsid w:val="00260AE2"/>
    <w:rsid w:val="002A17CD"/>
    <w:rsid w:val="002A1BAA"/>
    <w:rsid w:val="002C66A2"/>
    <w:rsid w:val="002D5085"/>
    <w:rsid w:val="002E613D"/>
    <w:rsid w:val="002F0C3B"/>
    <w:rsid w:val="002F45E9"/>
    <w:rsid w:val="002F672F"/>
    <w:rsid w:val="00302777"/>
    <w:rsid w:val="00302B47"/>
    <w:rsid w:val="00307D38"/>
    <w:rsid w:val="00323F88"/>
    <w:rsid w:val="00334591"/>
    <w:rsid w:val="00337083"/>
    <w:rsid w:val="00337FAC"/>
    <w:rsid w:val="00360D08"/>
    <w:rsid w:val="00365E20"/>
    <w:rsid w:val="0036796A"/>
    <w:rsid w:val="00381AD7"/>
    <w:rsid w:val="0039666D"/>
    <w:rsid w:val="003B5DAC"/>
    <w:rsid w:val="003D0E29"/>
    <w:rsid w:val="003E33C5"/>
    <w:rsid w:val="003F4DCF"/>
    <w:rsid w:val="00403879"/>
    <w:rsid w:val="00421006"/>
    <w:rsid w:val="004345E8"/>
    <w:rsid w:val="004360A0"/>
    <w:rsid w:val="00437BE5"/>
    <w:rsid w:val="00443BCD"/>
    <w:rsid w:val="0044714E"/>
    <w:rsid w:val="00451154"/>
    <w:rsid w:val="004736CE"/>
    <w:rsid w:val="004753B9"/>
    <w:rsid w:val="00482743"/>
    <w:rsid w:val="00491D4C"/>
    <w:rsid w:val="004A2960"/>
    <w:rsid w:val="004C43A3"/>
    <w:rsid w:val="004D0DAE"/>
    <w:rsid w:val="004D2C76"/>
    <w:rsid w:val="004D60E7"/>
    <w:rsid w:val="00506A99"/>
    <w:rsid w:val="00555CE3"/>
    <w:rsid w:val="00566DA3"/>
    <w:rsid w:val="00575647"/>
    <w:rsid w:val="00582140"/>
    <w:rsid w:val="00582F67"/>
    <w:rsid w:val="00587B2C"/>
    <w:rsid w:val="00590449"/>
    <w:rsid w:val="00593725"/>
    <w:rsid w:val="005939E8"/>
    <w:rsid w:val="005A5F4E"/>
    <w:rsid w:val="005C2C35"/>
    <w:rsid w:val="005D1C3D"/>
    <w:rsid w:val="005E1E70"/>
    <w:rsid w:val="005E5E9C"/>
    <w:rsid w:val="005F4141"/>
    <w:rsid w:val="00602F03"/>
    <w:rsid w:val="006074ED"/>
    <w:rsid w:val="00613068"/>
    <w:rsid w:val="00616901"/>
    <w:rsid w:val="00616E9D"/>
    <w:rsid w:val="006543FA"/>
    <w:rsid w:val="00683ABB"/>
    <w:rsid w:val="0069279D"/>
    <w:rsid w:val="00694379"/>
    <w:rsid w:val="006A7A62"/>
    <w:rsid w:val="006C43EA"/>
    <w:rsid w:val="006C4EB9"/>
    <w:rsid w:val="006E72AF"/>
    <w:rsid w:val="006F33A8"/>
    <w:rsid w:val="006F74E6"/>
    <w:rsid w:val="00717579"/>
    <w:rsid w:val="007573F8"/>
    <w:rsid w:val="00770B31"/>
    <w:rsid w:val="0078163D"/>
    <w:rsid w:val="007B0E25"/>
    <w:rsid w:val="007B76FB"/>
    <w:rsid w:val="007D085E"/>
    <w:rsid w:val="007E3C9B"/>
    <w:rsid w:val="00807DF6"/>
    <w:rsid w:val="00821C37"/>
    <w:rsid w:val="008313F2"/>
    <w:rsid w:val="008500FB"/>
    <w:rsid w:val="00852151"/>
    <w:rsid w:val="0085568D"/>
    <w:rsid w:val="00857CF7"/>
    <w:rsid w:val="0087064B"/>
    <w:rsid w:val="00871FE9"/>
    <w:rsid w:val="008738CF"/>
    <w:rsid w:val="008B2801"/>
    <w:rsid w:val="008B5EC9"/>
    <w:rsid w:val="008D7B1A"/>
    <w:rsid w:val="008E542D"/>
    <w:rsid w:val="008F1B89"/>
    <w:rsid w:val="008F7C09"/>
    <w:rsid w:val="009060AE"/>
    <w:rsid w:val="00925B26"/>
    <w:rsid w:val="009274D8"/>
    <w:rsid w:val="00943187"/>
    <w:rsid w:val="0095608F"/>
    <w:rsid w:val="0096327E"/>
    <w:rsid w:val="00972DE1"/>
    <w:rsid w:val="009A03EB"/>
    <w:rsid w:val="009A2609"/>
    <w:rsid w:val="009A5748"/>
    <w:rsid w:val="009B0D8D"/>
    <w:rsid w:val="009C169C"/>
    <w:rsid w:val="009D6CB1"/>
    <w:rsid w:val="00A00F88"/>
    <w:rsid w:val="00A01667"/>
    <w:rsid w:val="00A02C28"/>
    <w:rsid w:val="00A0369E"/>
    <w:rsid w:val="00A078C0"/>
    <w:rsid w:val="00A1561A"/>
    <w:rsid w:val="00A219BD"/>
    <w:rsid w:val="00A321E3"/>
    <w:rsid w:val="00A361E9"/>
    <w:rsid w:val="00A51165"/>
    <w:rsid w:val="00A53364"/>
    <w:rsid w:val="00A53F33"/>
    <w:rsid w:val="00A60F04"/>
    <w:rsid w:val="00A96FCE"/>
    <w:rsid w:val="00AA5444"/>
    <w:rsid w:val="00AB4E80"/>
    <w:rsid w:val="00AC0E61"/>
    <w:rsid w:val="00AC6FB3"/>
    <w:rsid w:val="00AD35A1"/>
    <w:rsid w:val="00AD4E52"/>
    <w:rsid w:val="00AF26C1"/>
    <w:rsid w:val="00AF640E"/>
    <w:rsid w:val="00B0460A"/>
    <w:rsid w:val="00B05B1A"/>
    <w:rsid w:val="00B12901"/>
    <w:rsid w:val="00B154DF"/>
    <w:rsid w:val="00B24216"/>
    <w:rsid w:val="00B30F50"/>
    <w:rsid w:val="00B36533"/>
    <w:rsid w:val="00B5367C"/>
    <w:rsid w:val="00B6715E"/>
    <w:rsid w:val="00B712B5"/>
    <w:rsid w:val="00B9787A"/>
    <w:rsid w:val="00BC16CF"/>
    <w:rsid w:val="00BC6403"/>
    <w:rsid w:val="00C03B6B"/>
    <w:rsid w:val="00C0759E"/>
    <w:rsid w:val="00C2373B"/>
    <w:rsid w:val="00C3037D"/>
    <w:rsid w:val="00C316A8"/>
    <w:rsid w:val="00C51BCC"/>
    <w:rsid w:val="00C569AA"/>
    <w:rsid w:val="00C7704A"/>
    <w:rsid w:val="00C80391"/>
    <w:rsid w:val="00C8438D"/>
    <w:rsid w:val="00C95773"/>
    <w:rsid w:val="00C95F6D"/>
    <w:rsid w:val="00CB4BF0"/>
    <w:rsid w:val="00CC51FE"/>
    <w:rsid w:val="00D01E16"/>
    <w:rsid w:val="00D02C90"/>
    <w:rsid w:val="00D032F9"/>
    <w:rsid w:val="00D32498"/>
    <w:rsid w:val="00D333EC"/>
    <w:rsid w:val="00D37EED"/>
    <w:rsid w:val="00D4184D"/>
    <w:rsid w:val="00D5119A"/>
    <w:rsid w:val="00D54EC3"/>
    <w:rsid w:val="00D61B0E"/>
    <w:rsid w:val="00D66E5F"/>
    <w:rsid w:val="00DC6332"/>
    <w:rsid w:val="00DC7293"/>
    <w:rsid w:val="00DC78FB"/>
    <w:rsid w:val="00DF15F7"/>
    <w:rsid w:val="00E1614E"/>
    <w:rsid w:val="00E47BDD"/>
    <w:rsid w:val="00E66932"/>
    <w:rsid w:val="00E71CED"/>
    <w:rsid w:val="00E7784F"/>
    <w:rsid w:val="00E77B68"/>
    <w:rsid w:val="00EA488D"/>
    <w:rsid w:val="00EA53AB"/>
    <w:rsid w:val="00EB6BB9"/>
    <w:rsid w:val="00ED7027"/>
    <w:rsid w:val="00EF491C"/>
    <w:rsid w:val="00F072C1"/>
    <w:rsid w:val="00F0773B"/>
    <w:rsid w:val="00F1169C"/>
    <w:rsid w:val="00F152DB"/>
    <w:rsid w:val="00F35FE7"/>
    <w:rsid w:val="00F456D9"/>
    <w:rsid w:val="00F511A9"/>
    <w:rsid w:val="00F652E3"/>
    <w:rsid w:val="00F65C4F"/>
    <w:rsid w:val="00F70AAC"/>
    <w:rsid w:val="00F75AB3"/>
    <w:rsid w:val="00FB5CF0"/>
    <w:rsid w:val="00FC216D"/>
    <w:rsid w:val="00FD72D4"/>
    <w:rsid w:val="00FF5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C566"/>
  <w15:chartTrackingRefBased/>
  <w15:docId w15:val="{0DFB870D-E07B-43EE-A76C-2FD896E8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3BCD"/>
    <w:pPr>
      <w:ind w:left="720"/>
      <w:contextualSpacing/>
    </w:pPr>
  </w:style>
  <w:style w:type="character" w:styleId="Hipervnculo">
    <w:name w:val="Hyperlink"/>
    <w:basedOn w:val="Fuentedeprrafopredeter"/>
    <w:uiPriority w:val="99"/>
    <w:unhideWhenUsed/>
    <w:rsid w:val="00D61B0E"/>
    <w:rPr>
      <w:color w:val="0563C1" w:themeColor="hyperlink"/>
      <w:u w:val="single"/>
    </w:rPr>
  </w:style>
  <w:style w:type="character" w:styleId="Mencinsinresolver">
    <w:name w:val="Unresolved Mention"/>
    <w:basedOn w:val="Fuentedeprrafopredeter"/>
    <w:uiPriority w:val="99"/>
    <w:semiHidden/>
    <w:unhideWhenUsed/>
    <w:rsid w:val="00D61B0E"/>
    <w:rPr>
      <w:color w:val="605E5C"/>
      <w:shd w:val="clear" w:color="auto" w:fill="E1DFDD"/>
    </w:rPr>
  </w:style>
  <w:style w:type="table" w:styleId="Tablaconcuadrcula">
    <w:name w:val="Table Grid"/>
    <w:basedOn w:val="Tablanormal"/>
    <w:uiPriority w:val="39"/>
    <w:rsid w:val="0092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3068"/>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2A17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17CD"/>
    <w:rPr>
      <w:sz w:val="20"/>
      <w:szCs w:val="20"/>
    </w:rPr>
  </w:style>
  <w:style w:type="character" w:styleId="Refdenotaalpie">
    <w:name w:val="footnote reference"/>
    <w:basedOn w:val="Fuentedeprrafopredeter"/>
    <w:uiPriority w:val="99"/>
    <w:semiHidden/>
    <w:unhideWhenUsed/>
    <w:rsid w:val="002A17CD"/>
    <w:rPr>
      <w:vertAlign w:val="superscript"/>
    </w:rPr>
  </w:style>
  <w:style w:type="paragraph" w:styleId="Encabezado">
    <w:name w:val="header"/>
    <w:basedOn w:val="Normal"/>
    <w:link w:val="EncabezadoCar"/>
    <w:uiPriority w:val="99"/>
    <w:unhideWhenUsed/>
    <w:rsid w:val="004210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1006"/>
  </w:style>
  <w:style w:type="paragraph" w:styleId="Piedepgina">
    <w:name w:val="footer"/>
    <w:basedOn w:val="Normal"/>
    <w:link w:val="PiedepginaCar"/>
    <w:uiPriority w:val="99"/>
    <w:unhideWhenUsed/>
    <w:rsid w:val="004210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6150">
      <w:bodyDiv w:val="1"/>
      <w:marLeft w:val="0"/>
      <w:marRight w:val="0"/>
      <w:marTop w:val="0"/>
      <w:marBottom w:val="0"/>
      <w:divBdr>
        <w:top w:val="none" w:sz="0" w:space="0" w:color="auto"/>
        <w:left w:val="none" w:sz="0" w:space="0" w:color="auto"/>
        <w:bottom w:val="none" w:sz="0" w:space="0" w:color="auto"/>
        <w:right w:val="none" w:sz="0" w:space="0" w:color="auto"/>
      </w:divBdr>
    </w:div>
    <w:div w:id="707492645">
      <w:bodyDiv w:val="1"/>
      <w:marLeft w:val="0"/>
      <w:marRight w:val="0"/>
      <w:marTop w:val="0"/>
      <w:marBottom w:val="0"/>
      <w:divBdr>
        <w:top w:val="none" w:sz="0" w:space="0" w:color="auto"/>
        <w:left w:val="none" w:sz="0" w:space="0" w:color="auto"/>
        <w:bottom w:val="none" w:sz="0" w:space="0" w:color="auto"/>
        <w:right w:val="none" w:sz="0" w:space="0" w:color="auto"/>
      </w:divBdr>
    </w:div>
    <w:div w:id="16954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undacion-inaset.org"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511E-2F9C-4A6E-8842-8D5502C1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10</Pages>
  <Words>4944</Words>
  <Characters>27195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2025-10-07T14:11:00Z</cp:lastPrinted>
  <dcterms:created xsi:type="dcterms:W3CDTF">2026-01-19T11:49:00Z</dcterms:created>
  <dcterms:modified xsi:type="dcterms:W3CDTF">2026-01-20T11:09:00Z</dcterms:modified>
</cp:coreProperties>
</file>